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58D6" w14:textId="77777777" w:rsidR="00632715" w:rsidRDefault="008A6239" w:rsidP="00287A9A">
      <w:pPr>
        <w:tabs>
          <w:tab w:val="left" w:pos="1515"/>
        </w:tabs>
        <w:spacing w:after="0" w:line="240" w:lineRule="auto"/>
        <w:ind w:left="1843"/>
        <w:jc w:val="center"/>
        <w:rPr>
          <w:rFonts w:cs="Arial"/>
          <w:b/>
          <w:bCs/>
          <w:sz w:val="28"/>
          <w:szCs w:val="24"/>
        </w:rPr>
      </w:pPr>
      <w:r w:rsidRPr="00F64A3B">
        <w:rPr>
          <w:rFonts w:cs="Arial"/>
          <w:b/>
          <w:bCs/>
          <w:sz w:val="28"/>
          <w:szCs w:val="24"/>
        </w:rPr>
        <w:t>FORMULARZ ZGŁOSZENIOWY</w:t>
      </w:r>
    </w:p>
    <w:p w14:paraId="55CBEB4C" w14:textId="5A63A195" w:rsidR="00632715" w:rsidRDefault="005332E6" w:rsidP="0006569F">
      <w:pPr>
        <w:spacing w:after="0" w:line="240" w:lineRule="auto"/>
        <w:ind w:left="1843" w:right="-3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Toruń </w:t>
      </w:r>
      <w:r w:rsidR="00871CC5">
        <w:rPr>
          <w:rFonts w:cs="Arial"/>
          <w:b/>
          <w:bCs/>
          <w:sz w:val="24"/>
          <w:szCs w:val="24"/>
        </w:rPr>
        <w:t>28-29</w:t>
      </w:r>
      <w:r w:rsidR="008A6239" w:rsidRPr="00F64A3B">
        <w:rPr>
          <w:rFonts w:cs="Arial"/>
          <w:b/>
          <w:bCs/>
          <w:sz w:val="24"/>
          <w:szCs w:val="24"/>
        </w:rPr>
        <w:t xml:space="preserve"> czerwca 20</w:t>
      </w:r>
      <w:r w:rsidR="00871CC5">
        <w:rPr>
          <w:rFonts w:cs="Arial"/>
          <w:b/>
          <w:bCs/>
          <w:sz w:val="24"/>
          <w:szCs w:val="24"/>
        </w:rPr>
        <w:t>22</w:t>
      </w:r>
      <w:r w:rsidR="008A6239" w:rsidRPr="00F64A3B">
        <w:rPr>
          <w:rFonts w:cs="Arial"/>
          <w:b/>
          <w:bCs/>
          <w:sz w:val="24"/>
          <w:szCs w:val="24"/>
        </w:rPr>
        <w:t xml:space="preserve"> r.</w:t>
      </w:r>
    </w:p>
    <w:p w14:paraId="0B0EAF7C" w14:textId="3B3AB4A2" w:rsidR="00632715" w:rsidRDefault="005332E6" w:rsidP="0006569F">
      <w:pPr>
        <w:spacing w:after="0" w:line="240" w:lineRule="auto"/>
        <w:ind w:left="1843" w:right="-3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V</w:t>
      </w:r>
      <w:r w:rsidR="008A6239" w:rsidRPr="00F64A3B">
        <w:rPr>
          <w:rFonts w:cs="Arial"/>
          <w:b/>
          <w:bCs/>
          <w:sz w:val="24"/>
          <w:szCs w:val="24"/>
        </w:rPr>
        <w:t xml:space="preserve"> Międzyregionalna Konferencja Ewaluacyjna</w:t>
      </w:r>
    </w:p>
    <w:p w14:paraId="4D6ED89A" w14:textId="06A305EA" w:rsidR="00632715" w:rsidRDefault="008A6239" w:rsidP="0006569F">
      <w:pPr>
        <w:spacing w:after="0" w:line="240" w:lineRule="auto"/>
        <w:ind w:left="1843" w:right="-30"/>
        <w:jc w:val="center"/>
        <w:rPr>
          <w:rFonts w:cs="Arial"/>
          <w:b/>
          <w:bCs/>
          <w:sz w:val="24"/>
          <w:szCs w:val="24"/>
        </w:rPr>
      </w:pPr>
      <w:r w:rsidRPr="00F64A3B">
        <w:rPr>
          <w:rFonts w:cs="Arial"/>
          <w:b/>
          <w:bCs/>
          <w:sz w:val="24"/>
          <w:szCs w:val="24"/>
        </w:rPr>
        <w:t>„</w:t>
      </w:r>
      <w:r w:rsidR="00FA1F00" w:rsidRPr="00FA1F00">
        <w:rPr>
          <w:rFonts w:cs="Arial"/>
          <w:b/>
          <w:bCs/>
          <w:sz w:val="24"/>
          <w:szCs w:val="24"/>
        </w:rPr>
        <w:t xml:space="preserve">Perspektywy i wyzwania nowoczesnej ewaluacji funduszy europejskich </w:t>
      </w:r>
      <w:r w:rsidRPr="00F64A3B">
        <w:rPr>
          <w:rFonts w:cs="Arial"/>
          <w:b/>
          <w:bCs/>
          <w:sz w:val="24"/>
          <w:szCs w:val="24"/>
        </w:rPr>
        <w:t>"</w:t>
      </w:r>
    </w:p>
    <w:p w14:paraId="30785A66" w14:textId="77777777" w:rsidR="00DF2A00" w:rsidRDefault="005332E6" w:rsidP="0006569F">
      <w:pPr>
        <w:spacing w:after="0" w:line="240" w:lineRule="auto"/>
        <w:ind w:left="1843" w:right="-3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Hotel FILMAR</w:t>
      </w:r>
      <w:r w:rsidR="008A6239" w:rsidRPr="00F64A3B">
        <w:rPr>
          <w:rFonts w:cs="Arial"/>
          <w:b/>
          <w:bCs/>
          <w:sz w:val="24"/>
          <w:szCs w:val="24"/>
        </w:rPr>
        <w:t>,</w:t>
      </w:r>
      <w:r>
        <w:rPr>
          <w:rFonts w:cs="Arial"/>
          <w:b/>
          <w:bCs/>
          <w:sz w:val="24"/>
          <w:szCs w:val="24"/>
        </w:rPr>
        <w:t xml:space="preserve"> ul. Grudziądzka 39-43, </w:t>
      </w:r>
      <w:r w:rsidR="008A6239" w:rsidRPr="00F64A3B">
        <w:rPr>
          <w:rFonts w:cs="Arial"/>
          <w:b/>
          <w:bCs/>
          <w:sz w:val="24"/>
          <w:szCs w:val="24"/>
        </w:rPr>
        <w:t>Toruń</w:t>
      </w:r>
    </w:p>
    <w:p w14:paraId="1430B55A" w14:textId="77777777" w:rsidR="0000017C" w:rsidRPr="00A815B3" w:rsidRDefault="0000017C" w:rsidP="00632715">
      <w:pPr>
        <w:spacing w:after="0" w:line="240" w:lineRule="auto"/>
        <w:ind w:right="2521"/>
        <w:jc w:val="center"/>
        <w:rPr>
          <w:rFonts w:cs="Arial"/>
          <w:b/>
          <w:bCs/>
          <w:sz w:val="4"/>
          <w:szCs w:val="4"/>
        </w:rPr>
      </w:pPr>
    </w:p>
    <w:tbl>
      <w:tblPr>
        <w:tblpPr w:leftFromText="141" w:rightFromText="141" w:vertAnchor="text" w:tblpXSpec="right" w:tblpY="1"/>
        <w:tblOverlap w:val="never"/>
        <w:tblW w:w="14575" w:type="dxa"/>
        <w:jc w:val="right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shd w:val="clear" w:color="auto" w:fill="FFDF79"/>
        <w:tblLayout w:type="fixed"/>
        <w:tblLook w:val="04A0" w:firstRow="1" w:lastRow="0" w:firstColumn="1" w:lastColumn="0" w:noHBand="0" w:noVBand="1"/>
      </w:tblPr>
      <w:tblGrid>
        <w:gridCol w:w="550"/>
        <w:gridCol w:w="1113"/>
        <w:gridCol w:w="1393"/>
        <w:gridCol w:w="2507"/>
        <w:gridCol w:w="1536"/>
        <w:gridCol w:w="1251"/>
        <w:gridCol w:w="2688"/>
        <w:gridCol w:w="837"/>
        <w:gridCol w:w="840"/>
        <w:gridCol w:w="837"/>
        <w:gridCol w:w="1023"/>
      </w:tblGrid>
      <w:tr w:rsidR="00F64A3B" w:rsidRPr="00D85A37" w14:paraId="2E9B5677" w14:textId="77777777" w:rsidTr="00D4350D">
        <w:trPr>
          <w:trHeight w:val="608"/>
          <w:jc w:val="right"/>
        </w:trPr>
        <w:tc>
          <w:tcPr>
            <w:tcW w:w="189" w:type="pct"/>
            <w:shd w:val="clear" w:color="auto" w:fill="365F91" w:themeFill="accent1" w:themeFillShade="BF"/>
            <w:vAlign w:val="center"/>
          </w:tcPr>
          <w:p w14:paraId="2BA9FD50" w14:textId="77777777" w:rsidR="008A6239" w:rsidRPr="00B51643" w:rsidRDefault="008A6239" w:rsidP="004B6F4C">
            <w:pPr>
              <w:spacing w:after="0" w:line="240" w:lineRule="auto"/>
              <w:ind w:left="-118" w:firstLine="118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51643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382" w:type="pct"/>
            <w:shd w:val="clear" w:color="auto" w:fill="365F91" w:themeFill="accent1" w:themeFillShade="BF"/>
            <w:vAlign w:val="center"/>
          </w:tcPr>
          <w:p w14:paraId="3367A1B5" w14:textId="77777777" w:rsidR="008A6239" w:rsidRPr="00B51643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51643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Imię</w:t>
            </w:r>
          </w:p>
        </w:tc>
        <w:tc>
          <w:tcPr>
            <w:tcW w:w="478" w:type="pct"/>
            <w:shd w:val="clear" w:color="auto" w:fill="365F91" w:themeFill="accent1" w:themeFillShade="BF"/>
            <w:vAlign w:val="center"/>
          </w:tcPr>
          <w:p w14:paraId="29B366B6" w14:textId="77777777" w:rsidR="008A6239" w:rsidRPr="00B51643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51643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Nazwisko</w:t>
            </w:r>
          </w:p>
        </w:tc>
        <w:tc>
          <w:tcPr>
            <w:tcW w:w="860" w:type="pct"/>
            <w:shd w:val="clear" w:color="auto" w:fill="365F91" w:themeFill="accent1" w:themeFillShade="BF"/>
            <w:vAlign w:val="center"/>
          </w:tcPr>
          <w:p w14:paraId="6278124E" w14:textId="77777777" w:rsidR="008A6239" w:rsidRPr="00B51643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51643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Instytucja</w:t>
            </w:r>
          </w:p>
        </w:tc>
        <w:tc>
          <w:tcPr>
            <w:tcW w:w="527" w:type="pct"/>
            <w:shd w:val="clear" w:color="auto" w:fill="365F91" w:themeFill="accent1" w:themeFillShade="BF"/>
            <w:vAlign w:val="center"/>
          </w:tcPr>
          <w:p w14:paraId="33633166" w14:textId="77777777" w:rsidR="008A6239" w:rsidRPr="00B51643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51643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Stanowisko</w:t>
            </w:r>
          </w:p>
        </w:tc>
        <w:tc>
          <w:tcPr>
            <w:tcW w:w="429" w:type="pct"/>
            <w:shd w:val="clear" w:color="auto" w:fill="365F91" w:themeFill="accent1" w:themeFillShade="BF"/>
            <w:vAlign w:val="center"/>
          </w:tcPr>
          <w:p w14:paraId="7F6AE194" w14:textId="77777777" w:rsidR="008A6239" w:rsidRPr="00B51643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51643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telefon</w:t>
            </w:r>
          </w:p>
        </w:tc>
        <w:tc>
          <w:tcPr>
            <w:tcW w:w="922" w:type="pct"/>
            <w:shd w:val="clear" w:color="auto" w:fill="365F91" w:themeFill="accent1" w:themeFillShade="BF"/>
            <w:vAlign w:val="center"/>
          </w:tcPr>
          <w:p w14:paraId="425CEE91" w14:textId="77777777" w:rsidR="008A6239" w:rsidRPr="00B51643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51643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e-mail</w:t>
            </w:r>
          </w:p>
        </w:tc>
        <w:tc>
          <w:tcPr>
            <w:tcW w:w="287" w:type="pct"/>
            <w:shd w:val="clear" w:color="auto" w:fill="365F91" w:themeFill="accent1" w:themeFillShade="BF"/>
            <w:vAlign w:val="center"/>
          </w:tcPr>
          <w:p w14:paraId="0238F7A3" w14:textId="77777777" w:rsidR="008A6239" w:rsidRPr="00B51643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51643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Udział</w:t>
            </w:r>
          </w:p>
          <w:p w14:paraId="5E80DC37" w14:textId="41EDA545" w:rsidR="008A6239" w:rsidRPr="00B51643" w:rsidRDefault="008A6239" w:rsidP="005332E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51643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 xml:space="preserve">dnia </w:t>
            </w:r>
            <w:r w:rsidR="00FA1F00" w:rsidRPr="00B51643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28.06</w:t>
            </w:r>
          </w:p>
        </w:tc>
        <w:tc>
          <w:tcPr>
            <w:tcW w:w="288" w:type="pct"/>
            <w:shd w:val="clear" w:color="auto" w:fill="365F91" w:themeFill="accent1" w:themeFillShade="BF"/>
            <w:vAlign w:val="center"/>
          </w:tcPr>
          <w:p w14:paraId="108D0613" w14:textId="77777777" w:rsidR="008A6239" w:rsidRPr="00B51643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51643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Udział</w:t>
            </w:r>
          </w:p>
          <w:p w14:paraId="0D2EB416" w14:textId="70B32151" w:rsidR="008A6239" w:rsidRPr="00B51643" w:rsidRDefault="005332E6" w:rsidP="005332E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51643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 xml:space="preserve">dnia </w:t>
            </w:r>
            <w:r w:rsidR="00FA1F00" w:rsidRPr="00B51643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29.06</w:t>
            </w:r>
          </w:p>
        </w:tc>
        <w:tc>
          <w:tcPr>
            <w:tcW w:w="287" w:type="pct"/>
            <w:shd w:val="clear" w:color="auto" w:fill="365F91" w:themeFill="accent1" w:themeFillShade="BF"/>
            <w:vAlign w:val="center"/>
          </w:tcPr>
          <w:p w14:paraId="53BF77C6" w14:textId="6A5B271A" w:rsidR="008A6239" w:rsidRPr="00B51643" w:rsidRDefault="008A6239" w:rsidP="005332E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51643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 xml:space="preserve">Udział w kolacji dnia </w:t>
            </w:r>
            <w:r w:rsidR="00FA1F00" w:rsidRPr="00B51643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28.06</w:t>
            </w:r>
          </w:p>
        </w:tc>
        <w:tc>
          <w:tcPr>
            <w:tcW w:w="350" w:type="pct"/>
            <w:shd w:val="clear" w:color="auto" w:fill="365F91" w:themeFill="accent1" w:themeFillShade="BF"/>
          </w:tcPr>
          <w:p w14:paraId="7362C137" w14:textId="76EC7CD3" w:rsidR="008A6239" w:rsidRPr="00B51643" w:rsidRDefault="008A6239" w:rsidP="005332E6">
            <w:pPr>
              <w:spacing w:after="0" w:line="240" w:lineRule="auto"/>
              <w:ind w:right="-108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51643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Udzi</w:t>
            </w:r>
            <w:r w:rsidR="005332E6" w:rsidRPr="00B51643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 xml:space="preserve">ał w atrakcji kulturalnej dnia </w:t>
            </w:r>
            <w:r w:rsidR="00FA1F00" w:rsidRPr="00B51643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28.06</w:t>
            </w:r>
          </w:p>
        </w:tc>
      </w:tr>
      <w:tr w:rsidR="00F64A3B" w:rsidRPr="00D85A37" w14:paraId="4A98C97E" w14:textId="77777777" w:rsidTr="00D4350D">
        <w:trPr>
          <w:trHeight w:hRule="exact" w:val="354"/>
          <w:jc w:val="right"/>
        </w:trPr>
        <w:tc>
          <w:tcPr>
            <w:tcW w:w="189" w:type="pct"/>
            <w:shd w:val="clear" w:color="auto" w:fill="auto"/>
            <w:vAlign w:val="center"/>
          </w:tcPr>
          <w:p w14:paraId="1850D3E5" w14:textId="77777777" w:rsidR="008A6239" w:rsidRPr="00D85A37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85A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FDDC8A9" w14:textId="77777777" w:rsidR="008A6239" w:rsidRPr="00D85A37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2A67FEBF" w14:textId="77777777" w:rsidR="008A6239" w:rsidRPr="00D85A37" w:rsidRDefault="008A6239" w:rsidP="004B6F4C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72A4A8E5" w14:textId="77777777" w:rsidR="008A6239" w:rsidRPr="00D85A37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31F04C48" w14:textId="77777777" w:rsidR="008A6239" w:rsidRPr="00D85A37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6AAB3FFE" w14:textId="77777777" w:rsidR="008A6239" w:rsidRPr="00D85A37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46C2EB4F" w14:textId="77777777" w:rsidR="008A6239" w:rsidRPr="00D85A37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5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64A3B" w:rsidRPr="00D85A37" w14:paraId="68B1B394" w14:textId="77777777" w:rsidTr="009E18D1">
              <w:trPr>
                <w:trHeight w:val="267"/>
              </w:trPr>
              <w:tc>
                <w:tcPr>
                  <w:tcW w:w="235" w:type="dxa"/>
                </w:tcPr>
                <w:p w14:paraId="3ECA0F17" w14:textId="77777777" w:rsidR="008A6239" w:rsidRPr="00D85A37" w:rsidRDefault="008A6239" w:rsidP="004B6F4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44326E3" w14:textId="77777777" w:rsidR="008A6239" w:rsidRPr="00D85A37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5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64A3B" w:rsidRPr="00D85A37" w14:paraId="2E067826" w14:textId="77777777" w:rsidTr="009E18D1">
              <w:trPr>
                <w:trHeight w:val="267"/>
              </w:trPr>
              <w:tc>
                <w:tcPr>
                  <w:tcW w:w="235" w:type="dxa"/>
                </w:tcPr>
                <w:p w14:paraId="1F377815" w14:textId="77777777" w:rsidR="008A6239" w:rsidRPr="00D85A37" w:rsidRDefault="008A6239" w:rsidP="004B6F4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93C1E53" w14:textId="77777777" w:rsidR="008A6239" w:rsidRPr="00D85A37" w:rsidRDefault="008A6239" w:rsidP="004B6F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5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64A3B" w:rsidRPr="00D85A37" w14:paraId="77F0FC2F" w14:textId="77777777" w:rsidTr="009E18D1">
              <w:trPr>
                <w:trHeight w:val="267"/>
              </w:trPr>
              <w:tc>
                <w:tcPr>
                  <w:tcW w:w="235" w:type="dxa"/>
                </w:tcPr>
                <w:p w14:paraId="22642BCC" w14:textId="77777777" w:rsidR="008A6239" w:rsidRPr="00D85A37" w:rsidRDefault="008A6239" w:rsidP="004B6F4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307976C" w14:textId="77777777" w:rsidR="008A6239" w:rsidRPr="00D85A37" w:rsidRDefault="008A6239" w:rsidP="004B6F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tbl>
            <w:tblPr>
              <w:tblpPr w:leftFromText="141" w:rightFromText="141" w:vertAnchor="text" w:horzAnchor="margin" w:tblpXSpec="center" w:tblpY="-5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64A3B" w:rsidRPr="00D85A37" w14:paraId="5F027258" w14:textId="77777777" w:rsidTr="009E18D1">
              <w:trPr>
                <w:trHeight w:val="267"/>
              </w:trPr>
              <w:tc>
                <w:tcPr>
                  <w:tcW w:w="235" w:type="dxa"/>
                </w:tcPr>
                <w:p w14:paraId="05491049" w14:textId="77777777" w:rsidR="008A6239" w:rsidRPr="00D85A37" w:rsidRDefault="008A6239" w:rsidP="004B6F4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BE99227" w14:textId="77777777" w:rsidR="008A6239" w:rsidRPr="00D85A37" w:rsidRDefault="008A6239" w:rsidP="004B6F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4A3B" w:rsidRPr="00D85A37" w14:paraId="731B0FC3" w14:textId="77777777" w:rsidTr="00D4350D">
        <w:trPr>
          <w:trHeight w:hRule="exact" w:val="354"/>
          <w:jc w:val="right"/>
        </w:trPr>
        <w:tc>
          <w:tcPr>
            <w:tcW w:w="189" w:type="pct"/>
            <w:shd w:val="clear" w:color="auto" w:fill="auto"/>
            <w:vAlign w:val="center"/>
          </w:tcPr>
          <w:p w14:paraId="6276D331" w14:textId="77777777" w:rsidR="008A6239" w:rsidRPr="00D85A37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85A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390F8A3" w14:textId="77777777" w:rsidR="008A6239" w:rsidRPr="00D85A37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6B9F4607" w14:textId="77777777" w:rsidR="008A6239" w:rsidRPr="00D85A37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584E58F4" w14:textId="77777777" w:rsidR="008A6239" w:rsidRPr="00D85A37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50B75D62" w14:textId="77777777" w:rsidR="008A6239" w:rsidRPr="00D85A37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25866327" w14:textId="77777777" w:rsidR="008A6239" w:rsidRPr="00D85A37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F968DE2" w14:textId="77777777" w:rsidR="008A6239" w:rsidRPr="00D85A37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5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64A3B" w:rsidRPr="00D85A37" w14:paraId="20D1FD07" w14:textId="77777777" w:rsidTr="009E18D1">
              <w:trPr>
                <w:trHeight w:val="267"/>
              </w:trPr>
              <w:tc>
                <w:tcPr>
                  <w:tcW w:w="235" w:type="dxa"/>
                </w:tcPr>
                <w:p w14:paraId="3DCDF237" w14:textId="77777777" w:rsidR="008A6239" w:rsidRPr="00D85A37" w:rsidRDefault="008A6239" w:rsidP="004B6F4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2E4AF3D" w14:textId="77777777" w:rsidR="008A6239" w:rsidRPr="00D85A37" w:rsidRDefault="008A6239" w:rsidP="004B6F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5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64A3B" w:rsidRPr="00D85A37" w14:paraId="10B547BA" w14:textId="77777777" w:rsidTr="009E18D1">
              <w:trPr>
                <w:trHeight w:val="267"/>
              </w:trPr>
              <w:tc>
                <w:tcPr>
                  <w:tcW w:w="235" w:type="dxa"/>
                </w:tcPr>
                <w:p w14:paraId="0A238BC2" w14:textId="77777777" w:rsidR="008A6239" w:rsidRPr="00D85A37" w:rsidRDefault="008A6239" w:rsidP="004B6F4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58D7188" w14:textId="77777777" w:rsidR="008A6239" w:rsidRPr="00D85A37" w:rsidRDefault="008A6239" w:rsidP="004B6F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5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64A3B" w:rsidRPr="00D85A37" w14:paraId="06B9CBDF" w14:textId="77777777" w:rsidTr="009E18D1">
              <w:trPr>
                <w:trHeight w:val="267"/>
              </w:trPr>
              <w:tc>
                <w:tcPr>
                  <w:tcW w:w="235" w:type="dxa"/>
                </w:tcPr>
                <w:p w14:paraId="6E492267" w14:textId="77777777" w:rsidR="008A6239" w:rsidRPr="00D85A37" w:rsidRDefault="008A6239" w:rsidP="004B6F4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0CEE6A2" w14:textId="77777777" w:rsidR="008A6239" w:rsidRPr="00D85A37" w:rsidRDefault="008A6239" w:rsidP="004B6F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tbl>
            <w:tblPr>
              <w:tblpPr w:leftFromText="141" w:rightFromText="141" w:vertAnchor="text" w:horzAnchor="margin" w:tblpXSpec="center" w:tblpY="-5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64A3B" w:rsidRPr="00D85A37" w14:paraId="109733AF" w14:textId="77777777" w:rsidTr="009E18D1">
              <w:trPr>
                <w:trHeight w:val="267"/>
              </w:trPr>
              <w:tc>
                <w:tcPr>
                  <w:tcW w:w="235" w:type="dxa"/>
                </w:tcPr>
                <w:p w14:paraId="3C72864E" w14:textId="77777777" w:rsidR="008A6239" w:rsidRPr="00D85A37" w:rsidRDefault="008A6239" w:rsidP="004B6F4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3A66FC8" w14:textId="77777777" w:rsidR="008A6239" w:rsidRPr="00D85A37" w:rsidRDefault="008A6239" w:rsidP="004B6F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4A3B" w:rsidRPr="00D85A37" w14:paraId="1D263095" w14:textId="77777777" w:rsidTr="00D4350D">
        <w:trPr>
          <w:trHeight w:hRule="exact" w:val="354"/>
          <w:jc w:val="right"/>
        </w:trPr>
        <w:tc>
          <w:tcPr>
            <w:tcW w:w="189" w:type="pct"/>
            <w:shd w:val="clear" w:color="auto" w:fill="auto"/>
            <w:vAlign w:val="center"/>
          </w:tcPr>
          <w:p w14:paraId="7038B04F" w14:textId="77777777" w:rsidR="008A6239" w:rsidRPr="00D85A37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85A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9D0CC4C" w14:textId="77777777" w:rsidR="008A6239" w:rsidRPr="00D85A37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6A3A545A" w14:textId="77777777" w:rsidR="008A6239" w:rsidRPr="00D85A37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5AC2EB3E" w14:textId="77777777" w:rsidR="008A6239" w:rsidRPr="00D85A37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02C78E9B" w14:textId="77777777" w:rsidR="008A6239" w:rsidRPr="00D85A37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3CB6850F" w14:textId="77777777" w:rsidR="008A6239" w:rsidRPr="00D85A37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411B657F" w14:textId="77777777" w:rsidR="008A6239" w:rsidRPr="00D85A37" w:rsidRDefault="008A6239" w:rsidP="004B6F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5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64A3B" w:rsidRPr="00D85A37" w14:paraId="62E1A245" w14:textId="77777777" w:rsidTr="009E18D1">
              <w:trPr>
                <w:trHeight w:val="267"/>
              </w:trPr>
              <w:tc>
                <w:tcPr>
                  <w:tcW w:w="235" w:type="dxa"/>
                </w:tcPr>
                <w:p w14:paraId="531189D5" w14:textId="77777777" w:rsidR="008A6239" w:rsidRPr="00D85A37" w:rsidRDefault="008A6239" w:rsidP="004B6F4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51B0E82" w14:textId="77777777" w:rsidR="008A6239" w:rsidRPr="00D85A37" w:rsidRDefault="008A6239" w:rsidP="004B6F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5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64A3B" w:rsidRPr="00D85A37" w14:paraId="27693FC9" w14:textId="77777777" w:rsidTr="009E18D1">
              <w:trPr>
                <w:trHeight w:val="267"/>
              </w:trPr>
              <w:tc>
                <w:tcPr>
                  <w:tcW w:w="235" w:type="dxa"/>
                </w:tcPr>
                <w:p w14:paraId="7A0831BE" w14:textId="77777777" w:rsidR="008A6239" w:rsidRPr="00D85A37" w:rsidRDefault="008A6239" w:rsidP="004B6F4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BC0BBF1" w14:textId="77777777" w:rsidR="008A6239" w:rsidRPr="00D85A37" w:rsidRDefault="008A6239" w:rsidP="004B6F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5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64A3B" w:rsidRPr="00D85A37" w14:paraId="468A6330" w14:textId="77777777" w:rsidTr="009E18D1">
              <w:trPr>
                <w:trHeight w:val="267"/>
              </w:trPr>
              <w:tc>
                <w:tcPr>
                  <w:tcW w:w="235" w:type="dxa"/>
                </w:tcPr>
                <w:p w14:paraId="7BF6CFAF" w14:textId="77777777" w:rsidR="008A6239" w:rsidRPr="00D85A37" w:rsidRDefault="008A6239" w:rsidP="004B6F4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60BF098" w14:textId="77777777" w:rsidR="008A6239" w:rsidRPr="00D85A37" w:rsidRDefault="008A6239" w:rsidP="004B6F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tbl>
            <w:tblPr>
              <w:tblpPr w:leftFromText="141" w:rightFromText="141" w:vertAnchor="text" w:horzAnchor="margin" w:tblpXSpec="center" w:tblpY="-5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64A3B" w:rsidRPr="00D85A37" w14:paraId="2000236D" w14:textId="77777777" w:rsidTr="009E18D1">
              <w:trPr>
                <w:trHeight w:val="267"/>
              </w:trPr>
              <w:tc>
                <w:tcPr>
                  <w:tcW w:w="235" w:type="dxa"/>
                </w:tcPr>
                <w:p w14:paraId="5319CDFC" w14:textId="77777777" w:rsidR="008A6239" w:rsidRPr="00D85A37" w:rsidRDefault="008A6239" w:rsidP="004B6F4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05BCF22" w14:textId="77777777" w:rsidR="008A6239" w:rsidRPr="00D85A37" w:rsidRDefault="008A6239" w:rsidP="004B6F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87A9A" w:rsidRPr="00D85A37" w14:paraId="109ACCBB" w14:textId="77777777" w:rsidTr="00D4350D">
        <w:trPr>
          <w:trHeight w:hRule="exact" w:val="604"/>
          <w:jc w:val="right"/>
        </w:trPr>
        <w:tc>
          <w:tcPr>
            <w:tcW w:w="5000" w:type="pct"/>
            <w:gridSpan w:val="11"/>
            <w:shd w:val="clear" w:color="auto" w:fill="auto"/>
          </w:tcPr>
          <w:p w14:paraId="5D2286D0" w14:textId="07B1AB14" w:rsidR="00287A9A" w:rsidRPr="00287A9A" w:rsidRDefault="00287A9A" w:rsidP="00287A9A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287A9A">
              <w:rPr>
                <w:rFonts w:asciiTheme="minorHAnsi" w:hAnsiTheme="minorHAnsi" w:cs="Arial"/>
                <w:bCs/>
                <w:sz w:val="16"/>
                <w:szCs w:val="16"/>
              </w:rPr>
              <w:t>Informacja o ewentualnych specjalnych potrzebach uczestników spotkania, np. żywieniowych lub wynikających z niepełnosprawności ruchowej lub innych niepełnosprawności</w:t>
            </w:r>
            <w:r w:rsidR="002A646B">
              <w:rPr>
                <w:rFonts w:asciiTheme="minorHAnsi" w:hAnsiTheme="minorHAnsi" w:cs="Arial"/>
                <w:bCs/>
                <w:sz w:val="16"/>
                <w:szCs w:val="16"/>
              </w:rPr>
              <w:t xml:space="preserve"> np. zapewnienie tłumacza </w:t>
            </w:r>
            <w:r w:rsidR="009E18D1">
              <w:rPr>
                <w:rFonts w:asciiTheme="minorHAnsi" w:hAnsiTheme="minorHAnsi" w:cs="Arial"/>
                <w:bCs/>
                <w:sz w:val="16"/>
                <w:szCs w:val="16"/>
              </w:rPr>
              <w:t xml:space="preserve">języka </w:t>
            </w:r>
            <w:r w:rsidR="002A646B">
              <w:rPr>
                <w:rFonts w:asciiTheme="minorHAnsi" w:hAnsiTheme="minorHAnsi" w:cs="Arial"/>
                <w:bCs/>
                <w:sz w:val="16"/>
                <w:szCs w:val="16"/>
              </w:rPr>
              <w:t>migowego</w:t>
            </w:r>
            <w:r w:rsidRPr="00287A9A">
              <w:rPr>
                <w:rFonts w:asciiTheme="minorHAnsi" w:hAnsiTheme="minorHAnsi" w:cs="Arial"/>
                <w:bCs/>
                <w:sz w:val="16"/>
                <w:szCs w:val="16"/>
              </w:rPr>
              <w:t>.</w:t>
            </w:r>
          </w:p>
        </w:tc>
      </w:tr>
    </w:tbl>
    <w:p w14:paraId="1DACDC61" w14:textId="77777777" w:rsidR="0025694F" w:rsidRDefault="0025694F" w:rsidP="008A6239">
      <w:pPr>
        <w:spacing w:after="0"/>
        <w:jc w:val="both"/>
        <w:rPr>
          <w:rFonts w:cs="Arial"/>
          <w:bCs/>
          <w:iCs/>
          <w:color w:val="833C0B"/>
          <w:sz w:val="20"/>
        </w:rPr>
      </w:pPr>
    </w:p>
    <w:p w14:paraId="0B8F42CB" w14:textId="64B127DC" w:rsidR="008A6239" w:rsidRPr="00F64A3B" w:rsidRDefault="008A6239" w:rsidP="008A6239">
      <w:pPr>
        <w:spacing w:after="0"/>
        <w:jc w:val="both"/>
        <w:rPr>
          <w:rFonts w:cs="Arial"/>
          <w:bCs/>
          <w:iCs/>
          <w:sz w:val="20"/>
        </w:rPr>
      </w:pPr>
      <w:r w:rsidRPr="00F64A3B">
        <w:rPr>
          <w:rFonts w:cs="Arial"/>
          <w:bCs/>
          <w:iCs/>
          <w:sz w:val="20"/>
        </w:rPr>
        <w:t>Atrakcją kulturalną zorganizowaną dla uczestników konferencji będzie</w:t>
      </w:r>
      <w:r w:rsidR="00886053" w:rsidRPr="00886053">
        <w:rPr>
          <w:rFonts w:cs="Arial"/>
          <w:bCs/>
          <w:iCs/>
          <w:sz w:val="20"/>
        </w:rPr>
        <w:t xml:space="preserve"> zwiedzanie</w:t>
      </w:r>
      <w:r w:rsidR="00571F24">
        <w:rPr>
          <w:rFonts w:cs="Arial"/>
          <w:bCs/>
          <w:iCs/>
          <w:sz w:val="20"/>
        </w:rPr>
        <w:t xml:space="preserve"> Niewidzialnego Domu</w:t>
      </w:r>
      <w:r w:rsidR="00886053" w:rsidRPr="00886053">
        <w:rPr>
          <w:rFonts w:cs="Arial"/>
          <w:bCs/>
          <w:iCs/>
          <w:sz w:val="20"/>
        </w:rPr>
        <w:t xml:space="preserve">. </w:t>
      </w:r>
      <w:r w:rsidRPr="00F64A3B">
        <w:rPr>
          <w:rFonts w:cs="Arial"/>
          <w:bCs/>
          <w:iCs/>
          <w:sz w:val="20"/>
        </w:rPr>
        <w:t>Atrakcja dedykowana jest głównie przyjezdnym uczestnikom konferencji.</w:t>
      </w:r>
    </w:p>
    <w:p w14:paraId="12021926" w14:textId="77777777" w:rsidR="008A6239" w:rsidRPr="00F64A3B" w:rsidRDefault="0025694F" w:rsidP="0025694F">
      <w:pPr>
        <w:tabs>
          <w:tab w:val="left" w:pos="9480"/>
        </w:tabs>
        <w:spacing w:after="0"/>
        <w:rPr>
          <w:rFonts w:cs="Arial"/>
          <w:bCs/>
          <w:sz w:val="20"/>
        </w:rPr>
      </w:pPr>
      <w:r w:rsidRPr="00F64A3B">
        <w:rPr>
          <w:rFonts w:cs="Arial"/>
          <w:bCs/>
          <w:sz w:val="20"/>
        </w:rPr>
        <w:tab/>
      </w:r>
    </w:p>
    <w:p w14:paraId="758B9181" w14:textId="179CABEE" w:rsidR="008A6239" w:rsidRPr="00F64A3B" w:rsidRDefault="008A6239" w:rsidP="008A6239">
      <w:pPr>
        <w:spacing w:after="0"/>
        <w:rPr>
          <w:rFonts w:cs="Arial"/>
          <w:bCs/>
          <w:sz w:val="20"/>
        </w:rPr>
      </w:pPr>
      <w:r w:rsidRPr="00F64A3B">
        <w:rPr>
          <w:rFonts w:cs="Arial"/>
          <w:bCs/>
          <w:sz w:val="20"/>
        </w:rPr>
        <w:t xml:space="preserve">Wypełniony formularz prosimy przesłać wyłącznie drogą elektroniczną na adres: </w:t>
      </w:r>
      <w:hyperlink r:id="rId7" w:history="1">
        <w:r w:rsidRPr="00F64A3B">
          <w:rPr>
            <w:b/>
          </w:rPr>
          <w:t>konferencja-ewaluacja@kujawsko-pomorskie.pl</w:t>
        </w:r>
      </w:hyperlink>
      <w:r w:rsidR="00DB7DE6" w:rsidRPr="00F64A3B">
        <w:rPr>
          <w:rFonts w:cs="Arial"/>
          <w:b/>
          <w:bCs/>
          <w:sz w:val="20"/>
        </w:rPr>
        <w:t>,</w:t>
      </w:r>
      <w:r w:rsidR="00D33C24" w:rsidRPr="00F64A3B">
        <w:rPr>
          <w:rFonts w:cs="Arial"/>
          <w:bCs/>
          <w:sz w:val="20"/>
        </w:rPr>
        <w:t xml:space="preserve"> </w:t>
      </w:r>
      <w:r w:rsidRPr="00F64A3B">
        <w:rPr>
          <w:rFonts w:cs="Arial"/>
          <w:bCs/>
          <w:sz w:val="20"/>
        </w:rPr>
        <w:t xml:space="preserve">najpóźniej do </w:t>
      </w:r>
      <w:r w:rsidR="00526CEC">
        <w:rPr>
          <w:rFonts w:cs="Arial"/>
          <w:b/>
          <w:bCs/>
          <w:sz w:val="20"/>
        </w:rPr>
        <w:t>10</w:t>
      </w:r>
      <w:r w:rsidR="00871CC5">
        <w:rPr>
          <w:rFonts w:cs="Arial"/>
          <w:b/>
          <w:bCs/>
          <w:sz w:val="20"/>
        </w:rPr>
        <w:t xml:space="preserve"> </w:t>
      </w:r>
      <w:r w:rsidR="00575069">
        <w:rPr>
          <w:rFonts w:cs="Arial"/>
          <w:b/>
          <w:bCs/>
          <w:sz w:val="20"/>
        </w:rPr>
        <w:t>czerwca</w:t>
      </w:r>
      <w:r w:rsidR="00575069" w:rsidRPr="008A4B48">
        <w:rPr>
          <w:rFonts w:cs="Arial"/>
          <w:b/>
          <w:bCs/>
          <w:sz w:val="20"/>
        </w:rPr>
        <w:t xml:space="preserve"> </w:t>
      </w:r>
      <w:r w:rsidRPr="008A4B48">
        <w:rPr>
          <w:rFonts w:cs="Arial"/>
          <w:b/>
          <w:bCs/>
          <w:sz w:val="20"/>
        </w:rPr>
        <w:t>20</w:t>
      </w:r>
      <w:r w:rsidR="00871CC5">
        <w:rPr>
          <w:rFonts w:cs="Arial"/>
          <w:b/>
          <w:bCs/>
          <w:sz w:val="20"/>
        </w:rPr>
        <w:t>22</w:t>
      </w:r>
      <w:r w:rsidRPr="008A4B48">
        <w:rPr>
          <w:rFonts w:cs="Arial"/>
          <w:b/>
          <w:bCs/>
          <w:sz w:val="20"/>
        </w:rPr>
        <w:t>r</w:t>
      </w:r>
      <w:r w:rsidRPr="00F64A3B">
        <w:rPr>
          <w:rFonts w:cs="Arial"/>
          <w:b/>
          <w:bCs/>
          <w:sz w:val="20"/>
        </w:rPr>
        <w:t>.</w:t>
      </w:r>
      <w:r w:rsidRPr="00F64A3B">
        <w:rPr>
          <w:rFonts w:cs="Arial"/>
          <w:bCs/>
          <w:sz w:val="20"/>
        </w:rPr>
        <w:t xml:space="preserve"> </w:t>
      </w:r>
    </w:p>
    <w:p w14:paraId="065A05BE" w14:textId="77777777" w:rsidR="008A6239" w:rsidRPr="00F64A3B" w:rsidRDefault="008A6239" w:rsidP="008A6239">
      <w:pPr>
        <w:spacing w:after="0"/>
        <w:jc w:val="both"/>
        <w:rPr>
          <w:sz w:val="20"/>
        </w:rPr>
      </w:pPr>
      <w:r w:rsidRPr="00F64A3B">
        <w:rPr>
          <w:rFonts w:cs="Arial"/>
          <w:bCs/>
          <w:iCs/>
          <w:sz w:val="20"/>
        </w:rPr>
        <w:t>Decyduje kolejność zgłoszeń.</w:t>
      </w:r>
      <w:r w:rsidRPr="00F64A3B">
        <w:rPr>
          <w:sz w:val="20"/>
        </w:rPr>
        <w:t xml:space="preserve"> Organizator zastrzega sobie możliwość ograniczenia liczby osób z tej samej jednostki oraz zamknięcia listy uczestników przed terminem wskazanym w formularzu zgłoszeniowym.</w:t>
      </w:r>
    </w:p>
    <w:p w14:paraId="469AF183" w14:textId="77777777" w:rsidR="009D7917" w:rsidRPr="009D7917" w:rsidRDefault="008A6239" w:rsidP="009D7917">
      <w:pPr>
        <w:rPr>
          <w:color w:val="833C0B"/>
          <w:sz w:val="20"/>
        </w:rPr>
      </w:pPr>
      <w:r w:rsidRPr="00F64A3B">
        <w:rPr>
          <w:sz w:val="20"/>
        </w:rPr>
        <w:t>Potwierdzenia przyjęcia zgłoszenia oraz kolejne komunikaty wysyłane będą drogą elektroniczną na adres e-mail podany w zgłoszeniu.</w:t>
      </w:r>
    </w:p>
    <w:sectPr w:rsidR="009D7917" w:rsidRPr="009D7917" w:rsidSect="009E18D1">
      <w:headerReference w:type="default" r:id="rId8"/>
      <w:footerReference w:type="default" r:id="rId9"/>
      <w:pgSz w:w="16838" w:h="11906" w:orient="landscape"/>
      <w:pgMar w:top="1843" w:right="1417" w:bottom="2552" w:left="1276" w:header="3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D37A" w14:textId="77777777" w:rsidR="007003F8" w:rsidRDefault="007003F8" w:rsidP="008A6239">
      <w:pPr>
        <w:spacing w:after="0" w:line="240" w:lineRule="auto"/>
      </w:pPr>
      <w:r>
        <w:separator/>
      </w:r>
    </w:p>
  </w:endnote>
  <w:endnote w:type="continuationSeparator" w:id="0">
    <w:p w14:paraId="4F1B24F3" w14:textId="77777777" w:rsidR="007003F8" w:rsidRDefault="007003F8" w:rsidP="008A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9E6" w14:textId="77777777" w:rsidR="0025694F" w:rsidRDefault="0025694F"/>
  <w:tbl>
    <w:tblPr>
      <w:tblStyle w:val="rednialista1akcent6"/>
      <w:tblpPr w:leftFromText="141" w:rightFromText="141" w:vertAnchor="text" w:horzAnchor="margin" w:tblpY="-185"/>
      <w:tblW w:w="13989" w:type="dxa"/>
      <w:tblBorders>
        <w:top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5607"/>
      <w:gridCol w:w="8382"/>
    </w:tblGrid>
    <w:tr w:rsidR="0025694F" w:rsidRPr="00CF3CFF" w14:paraId="5879D8FD" w14:textId="77777777" w:rsidTr="00983D9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36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07" w:type="dxa"/>
          <w:tcBorders>
            <w:top w:val="none" w:sz="0" w:space="0" w:color="auto"/>
            <w:bottom w:val="none" w:sz="0" w:space="0" w:color="auto"/>
          </w:tcBorders>
        </w:tcPr>
        <w:p w14:paraId="7C21CBD2" w14:textId="77777777" w:rsidR="0025694F" w:rsidRPr="00F64A3B" w:rsidRDefault="0025694F" w:rsidP="00382117">
          <w:pPr>
            <w:tabs>
              <w:tab w:val="left" w:pos="2977"/>
            </w:tabs>
            <w:jc w:val="both"/>
            <w:rPr>
              <w:rFonts w:cs="Arial"/>
              <w:color w:val="auto"/>
              <w:sz w:val="16"/>
              <w:szCs w:val="16"/>
            </w:rPr>
          </w:pPr>
          <w:r w:rsidRPr="00F64A3B">
            <w:rPr>
              <w:rFonts w:cs="Arial"/>
              <w:color w:val="auto"/>
              <w:sz w:val="16"/>
              <w:szCs w:val="16"/>
            </w:rPr>
            <w:t>Urząd Marszałkowski Województwa Kujawsko-Pomorskiego</w:t>
          </w:r>
        </w:p>
        <w:p w14:paraId="37954461" w14:textId="77777777" w:rsidR="0025694F" w:rsidRPr="00F64A3B" w:rsidRDefault="0025694F" w:rsidP="00382117">
          <w:pPr>
            <w:tabs>
              <w:tab w:val="left" w:pos="2977"/>
            </w:tabs>
            <w:rPr>
              <w:rFonts w:cs="Arial"/>
              <w:color w:val="auto"/>
              <w:sz w:val="16"/>
              <w:szCs w:val="16"/>
            </w:rPr>
          </w:pPr>
          <w:r w:rsidRPr="00F64A3B">
            <w:rPr>
              <w:rFonts w:cs="Arial"/>
              <w:color w:val="auto"/>
              <w:sz w:val="16"/>
              <w:szCs w:val="16"/>
            </w:rPr>
            <w:t xml:space="preserve">Departament </w:t>
          </w:r>
          <w:r w:rsidR="008A4B48">
            <w:rPr>
              <w:rFonts w:cs="Arial"/>
              <w:color w:val="auto"/>
              <w:sz w:val="16"/>
              <w:szCs w:val="16"/>
            </w:rPr>
            <w:t>Funduszy Europejskich</w:t>
          </w:r>
        </w:p>
        <w:p w14:paraId="746D1846" w14:textId="77777777" w:rsidR="0025694F" w:rsidRPr="00F64A3B" w:rsidRDefault="0025694F" w:rsidP="00382117">
          <w:pPr>
            <w:tabs>
              <w:tab w:val="left" w:pos="2977"/>
            </w:tabs>
            <w:rPr>
              <w:rFonts w:cs="Arial"/>
              <w:color w:val="auto"/>
              <w:sz w:val="16"/>
              <w:szCs w:val="16"/>
            </w:rPr>
          </w:pPr>
          <w:r w:rsidRPr="00F64A3B">
            <w:rPr>
              <w:rFonts w:cs="Arial"/>
              <w:color w:val="auto"/>
              <w:sz w:val="16"/>
              <w:szCs w:val="16"/>
            </w:rPr>
            <w:t xml:space="preserve">Wydział </w:t>
          </w:r>
          <w:r w:rsidR="002C471A" w:rsidRPr="00F64A3B">
            <w:rPr>
              <w:rFonts w:cs="Arial"/>
              <w:color w:val="auto"/>
              <w:sz w:val="16"/>
              <w:szCs w:val="16"/>
            </w:rPr>
            <w:t>Analiz i Ewaluacji</w:t>
          </w:r>
        </w:p>
        <w:p w14:paraId="184929DF" w14:textId="77777777" w:rsidR="0025694F" w:rsidRPr="00F64A3B" w:rsidRDefault="002C471A" w:rsidP="00382117">
          <w:pPr>
            <w:tabs>
              <w:tab w:val="left" w:pos="2977"/>
            </w:tabs>
            <w:rPr>
              <w:rFonts w:cs="Arial"/>
              <w:color w:val="auto"/>
              <w:sz w:val="16"/>
              <w:szCs w:val="16"/>
            </w:rPr>
          </w:pPr>
          <w:r w:rsidRPr="00F64A3B">
            <w:rPr>
              <w:rFonts w:cs="Arial"/>
              <w:color w:val="auto"/>
              <w:sz w:val="16"/>
              <w:szCs w:val="16"/>
            </w:rPr>
            <w:t>Biuro Ewaluacji</w:t>
          </w:r>
        </w:p>
        <w:p w14:paraId="49D80DFA" w14:textId="77777777" w:rsidR="0025694F" w:rsidRPr="00F64A3B" w:rsidRDefault="0025694F" w:rsidP="00382117">
          <w:pPr>
            <w:tabs>
              <w:tab w:val="left" w:pos="2977"/>
            </w:tabs>
            <w:rPr>
              <w:rFonts w:cs="Arial"/>
              <w:color w:val="auto"/>
              <w:sz w:val="16"/>
              <w:szCs w:val="16"/>
            </w:rPr>
          </w:pPr>
          <w:r w:rsidRPr="00F64A3B">
            <w:rPr>
              <w:rFonts w:cs="Arial"/>
              <w:color w:val="auto"/>
              <w:sz w:val="16"/>
              <w:szCs w:val="16"/>
            </w:rPr>
            <w:t>Plac Teatralny 2</w:t>
          </w:r>
        </w:p>
        <w:p w14:paraId="009D11FB" w14:textId="77777777" w:rsidR="0025694F" w:rsidRPr="00F64A3B" w:rsidRDefault="0025694F" w:rsidP="00382117">
          <w:pPr>
            <w:tabs>
              <w:tab w:val="left" w:pos="2977"/>
            </w:tabs>
            <w:rPr>
              <w:rFonts w:cs="Arial"/>
              <w:color w:val="auto"/>
              <w:sz w:val="16"/>
              <w:szCs w:val="16"/>
            </w:rPr>
          </w:pPr>
          <w:r w:rsidRPr="00F64A3B">
            <w:rPr>
              <w:rFonts w:cs="Arial"/>
              <w:color w:val="auto"/>
              <w:sz w:val="16"/>
              <w:szCs w:val="16"/>
            </w:rPr>
            <w:t>87-100 Toruń</w:t>
          </w:r>
        </w:p>
        <w:p w14:paraId="24C77BB7" w14:textId="77777777" w:rsidR="00A136D8" w:rsidRPr="00F64A3B" w:rsidRDefault="0025694F" w:rsidP="00382117">
          <w:pPr>
            <w:tabs>
              <w:tab w:val="left" w:pos="2977"/>
            </w:tabs>
            <w:rPr>
              <w:rFonts w:cs="Arial"/>
              <w:color w:val="auto"/>
              <w:sz w:val="16"/>
              <w:szCs w:val="16"/>
            </w:rPr>
          </w:pPr>
          <w:r w:rsidRPr="00F64A3B">
            <w:rPr>
              <w:rFonts w:cs="Arial"/>
              <w:color w:val="auto"/>
              <w:sz w:val="16"/>
              <w:szCs w:val="16"/>
            </w:rPr>
            <w:t>Tel. (56)</w:t>
          </w:r>
          <w:r w:rsidRPr="00F64A3B">
            <w:rPr>
              <w:color w:val="auto"/>
              <w:sz w:val="16"/>
              <w:szCs w:val="16"/>
            </w:rPr>
            <w:t xml:space="preserve"> </w:t>
          </w:r>
          <w:r w:rsidR="00A136D8" w:rsidRPr="00F64A3B">
            <w:rPr>
              <w:rFonts w:cs="Arial"/>
              <w:color w:val="auto"/>
              <w:sz w:val="16"/>
              <w:szCs w:val="16"/>
            </w:rPr>
            <w:t xml:space="preserve">621 </w:t>
          </w:r>
          <w:r w:rsidR="008A4B48">
            <w:rPr>
              <w:rFonts w:cs="Arial"/>
              <w:color w:val="auto"/>
              <w:sz w:val="16"/>
              <w:szCs w:val="16"/>
            </w:rPr>
            <w:t>59</w:t>
          </w:r>
          <w:r w:rsidR="00A136D8" w:rsidRPr="00F64A3B">
            <w:rPr>
              <w:rFonts w:cs="Arial"/>
              <w:color w:val="auto"/>
              <w:sz w:val="16"/>
              <w:szCs w:val="16"/>
            </w:rPr>
            <w:t xml:space="preserve"> </w:t>
          </w:r>
          <w:r w:rsidR="008A4B48">
            <w:rPr>
              <w:rFonts w:cs="Arial"/>
              <w:color w:val="auto"/>
              <w:sz w:val="16"/>
              <w:szCs w:val="16"/>
            </w:rPr>
            <w:t>27</w:t>
          </w:r>
          <w:r w:rsidRPr="00F64A3B">
            <w:rPr>
              <w:rFonts w:cs="Arial"/>
              <w:color w:val="auto"/>
              <w:sz w:val="16"/>
              <w:szCs w:val="16"/>
            </w:rPr>
            <w:t xml:space="preserve">, </w:t>
          </w:r>
          <w:r w:rsidR="00A136D8" w:rsidRPr="00F64A3B">
            <w:rPr>
              <w:rFonts w:cs="Arial"/>
              <w:color w:val="auto"/>
              <w:sz w:val="16"/>
              <w:szCs w:val="16"/>
            </w:rPr>
            <w:t>(56) 621 86 53</w:t>
          </w:r>
        </w:p>
        <w:p w14:paraId="13E1D16F" w14:textId="77777777" w:rsidR="0025694F" w:rsidRPr="00F64A3B" w:rsidRDefault="0025694F" w:rsidP="00382117">
          <w:pPr>
            <w:tabs>
              <w:tab w:val="left" w:pos="2977"/>
            </w:tabs>
            <w:rPr>
              <w:rFonts w:cs="Arial"/>
              <w:color w:val="auto"/>
              <w:sz w:val="16"/>
              <w:szCs w:val="16"/>
              <w:u w:val="single"/>
            </w:rPr>
          </w:pPr>
          <w:r w:rsidRPr="00F64A3B">
            <w:rPr>
              <w:rFonts w:cs="Arial"/>
              <w:color w:val="auto"/>
              <w:sz w:val="16"/>
              <w:szCs w:val="16"/>
            </w:rPr>
            <w:t xml:space="preserve">e-mail: </w:t>
          </w:r>
          <w:hyperlink r:id="rId1" w:history="1">
            <w:r w:rsidRPr="00F64A3B">
              <w:rPr>
                <w:rFonts w:cs="Arial"/>
                <w:color w:val="auto"/>
                <w:sz w:val="16"/>
                <w:szCs w:val="16"/>
                <w:u w:val="single"/>
              </w:rPr>
              <w:t>konferencja-ewaluacja@kujawsko-pomorskie.pl</w:t>
            </w:r>
          </w:hyperlink>
        </w:p>
        <w:p w14:paraId="592C45E9" w14:textId="77777777" w:rsidR="00D33C24" w:rsidRPr="0025694F" w:rsidRDefault="00D33C24" w:rsidP="00382117">
          <w:pPr>
            <w:tabs>
              <w:tab w:val="left" w:pos="2977"/>
            </w:tabs>
            <w:rPr>
              <w:rFonts w:ascii="Arial" w:hAnsi="Arial" w:cs="Arial"/>
              <w:color w:val="632423"/>
              <w:sz w:val="14"/>
              <w:szCs w:val="14"/>
            </w:rPr>
          </w:pPr>
        </w:p>
      </w:tc>
      <w:tc>
        <w:tcPr>
          <w:tcW w:w="8382" w:type="dxa"/>
          <w:tcBorders>
            <w:top w:val="none" w:sz="0" w:space="0" w:color="auto"/>
            <w:bottom w:val="none" w:sz="0" w:space="0" w:color="auto"/>
          </w:tcBorders>
        </w:tcPr>
        <w:p w14:paraId="1282CEC8" w14:textId="58224F00" w:rsidR="008A4B48" w:rsidRDefault="0044271B" w:rsidP="0044271B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Arial"/>
              <w:b/>
              <w:bCs/>
              <w:color w:val="auto"/>
              <w:sz w:val="16"/>
              <w:szCs w:val="16"/>
            </w:rPr>
          </w:pPr>
          <w:r>
            <w:rPr>
              <w:rFonts w:cs="Arial"/>
              <w:b/>
              <w:bCs/>
              <w:color w:val="auto"/>
              <w:sz w:val="16"/>
              <w:szCs w:val="16"/>
            </w:rPr>
            <w:t xml:space="preserve">                                                                               </w:t>
          </w:r>
          <w:r w:rsidR="0056316B" w:rsidRPr="00F64A3B">
            <w:rPr>
              <w:rFonts w:cs="Arial"/>
              <w:b/>
              <w:bCs/>
              <w:color w:val="auto"/>
              <w:sz w:val="16"/>
              <w:szCs w:val="16"/>
            </w:rPr>
            <w:t>Konferen</w:t>
          </w:r>
          <w:r w:rsidR="00C00E89" w:rsidRPr="00F64A3B">
            <w:rPr>
              <w:rFonts w:cs="Arial"/>
              <w:b/>
              <w:bCs/>
              <w:color w:val="auto"/>
              <w:sz w:val="16"/>
              <w:szCs w:val="16"/>
            </w:rPr>
            <w:t xml:space="preserve">cja objęta honorowym patronatem </w:t>
          </w:r>
        </w:p>
        <w:p w14:paraId="3F438342" w14:textId="7A254C0A" w:rsidR="003D1D21" w:rsidRDefault="0056316B" w:rsidP="00571F24">
          <w:pPr>
            <w:ind w:left="3069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Arial"/>
              <w:b/>
              <w:bCs/>
              <w:color w:val="auto"/>
              <w:sz w:val="16"/>
              <w:szCs w:val="16"/>
            </w:rPr>
          </w:pPr>
          <w:r w:rsidRPr="00F64A3B">
            <w:rPr>
              <w:rFonts w:cs="Arial"/>
              <w:b/>
              <w:bCs/>
              <w:color w:val="auto"/>
              <w:sz w:val="16"/>
              <w:szCs w:val="16"/>
            </w:rPr>
            <w:t>Polskiego Towarzystwa</w:t>
          </w:r>
          <w:r w:rsidR="00983D9B">
            <w:rPr>
              <w:rFonts w:cs="Arial"/>
              <w:b/>
              <w:bCs/>
              <w:color w:val="auto"/>
              <w:sz w:val="16"/>
              <w:szCs w:val="16"/>
            </w:rPr>
            <w:t xml:space="preserve"> </w:t>
          </w:r>
          <w:r w:rsidRPr="00F64A3B">
            <w:rPr>
              <w:rFonts w:cs="Arial"/>
              <w:b/>
              <w:bCs/>
              <w:color w:val="auto"/>
              <w:sz w:val="16"/>
              <w:szCs w:val="16"/>
            </w:rPr>
            <w:t xml:space="preserve">Ewaluacyjnego </w:t>
          </w:r>
        </w:p>
        <w:p w14:paraId="1C0F4216" w14:textId="12ED044F" w:rsidR="00382117" w:rsidRDefault="00382117" w:rsidP="00382117">
          <w:pPr>
            <w:ind w:left="324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Arial"/>
              <w:b/>
              <w:bCs/>
              <w:color w:val="auto"/>
              <w:sz w:val="16"/>
              <w:szCs w:val="16"/>
            </w:rPr>
          </w:pPr>
        </w:p>
        <w:p w14:paraId="106707EF" w14:textId="03E3152C" w:rsidR="00382117" w:rsidRPr="00F64A3B" w:rsidRDefault="008F0C7D" w:rsidP="00382117">
          <w:pPr>
            <w:ind w:left="324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Arial"/>
              <w:b/>
              <w:bCs/>
              <w:color w:val="auto"/>
              <w:sz w:val="16"/>
              <w:szCs w:val="16"/>
            </w:rPr>
          </w:pPr>
          <w:r>
            <w:rPr>
              <w:rFonts w:cs="Arial"/>
              <w:b/>
              <w:bCs/>
              <w:noProof/>
              <w:color w:val="632423"/>
              <w:sz w:val="16"/>
              <w:szCs w:val="16"/>
              <w:lang w:eastAsia="pl-PL"/>
            </w:rPr>
            <w:drawing>
              <wp:anchor distT="0" distB="0" distL="114300" distR="114300" simplePos="0" relativeHeight="251662336" behindDoc="0" locked="0" layoutInCell="1" allowOverlap="1" wp14:anchorId="38E90922" wp14:editId="1174BE0E">
                <wp:simplePos x="0" y="0"/>
                <wp:positionH relativeFrom="column">
                  <wp:posOffset>2389073</wp:posOffset>
                </wp:positionH>
                <wp:positionV relativeFrom="paragraph">
                  <wp:posOffset>22225</wp:posOffset>
                </wp:positionV>
                <wp:extent cx="939800" cy="578485"/>
                <wp:effectExtent l="0" t="0" r="0" b="0"/>
                <wp:wrapThrough wrapText="bothSides">
                  <wp:wrapPolygon edited="0">
                    <wp:start x="0" y="0"/>
                    <wp:lineTo x="0" y="20628"/>
                    <wp:lineTo x="21016" y="20628"/>
                    <wp:lineTo x="21016" y="0"/>
                    <wp:lineTo x="0" y="0"/>
                  </wp:wrapPolygon>
                </wp:wrapThrough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ypCMY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0" cy="578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BA8094E" w14:textId="3938148B" w:rsidR="0025694F" w:rsidRPr="0056316B" w:rsidRDefault="0056316B" w:rsidP="0044271B">
          <w:pPr>
            <w:tabs>
              <w:tab w:val="left" w:pos="1266"/>
            </w:tabs>
            <w:ind w:left="3114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Arial"/>
              <w:b/>
              <w:bCs/>
              <w:color w:val="632423"/>
              <w:sz w:val="16"/>
              <w:szCs w:val="16"/>
            </w:rPr>
          </w:pPr>
          <w:r w:rsidRPr="0056316B">
            <w:rPr>
              <w:rFonts w:cs="Arial"/>
              <w:b/>
              <w:bCs/>
              <w:color w:val="632423"/>
              <w:sz w:val="16"/>
              <w:szCs w:val="16"/>
            </w:rPr>
            <w:t xml:space="preserve">    </w:t>
          </w:r>
          <w:r w:rsidR="00382117">
            <w:rPr>
              <w:rFonts w:cs="Arial"/>
              <w:b/>
              <w:bCs/>
              <w:color w:val="632423"/>
              <w:sz w:val="16"/>
              <w:szCs w:val="16"/>
            </w:rPr>
            <w:t xml:space="preserve">                                 </w:t>
          </w:r>
        </w:p>
      </w:tc>
    </w:tr>
  </w:tbl>
  <w:p w14:paraId="55865214" w14:textId="77777777" w:rsidR="0025694F" w:rsidRDefault="00256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FDDD" w14:textId="77777777" w:rsidR="007003F8" w:rsidRDefault="007003F8" w:rsidP="008A6239">
      <w:pPr>
        <w:spacing w:after="0" w:line="240" w:lineRule="auto"/>
      </w:pPr>
      <w:r>
        <w:separator/>
      </w:r>
    </w:p>
  </w:footnote>
  <w:footnote w:type="continuationSeparator" w:id="0">
    <w:p w14:paraId="2E0E0EA9" w14:textId="77777777" w:rsidR="007003F8" w:rsidRDefault="007003F8" w:rsidP="008A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F084" w14:textId="77777777" w:rsidR="008A6239" w:rsidRDefault="0006569F" w:rsidP="00382117">
    <w:pPr>
      <w:pStyle w:val="Nagwek"/>
      <w:jc w:val="both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68FC2C6" wp14:editId="04300A6A">
          <wp:simplePos x="0" y="0"/>
          <wp:positionH relativeFrom="column">
            <wp:posOffset>-233498</wp:posOffset>
          </wp:positionH>
          <wp:positionV relativeFrom="paragraph">
            <wp:posOffset>127272</wp:posOffset>
          </wp:positionV>
          <wp:extent cx="7632065" cy="870585"/>
          <wp:effectExtent l="0" t="0" r="6985" b="5715"/>
          <wp:wrapThrough wrapText="bothSides">
            <wp:wrapPolygon edited="0">
              <wp:start x="0" y="0"/>
              <wp:lineTo x="0" y="21269"/>
              <wp:lineTo x="21566" y="21269"/>
              <wp:lineTo x="21566" y="0"/>
              <wp:lineTo x="0" y="0"/>
            </wp:wrapPolygon>
          </wp:wrapThrough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65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3" behindDoc="1" locked="0" layoutInCell="1" allowOverlap="1" wp14:anchorId="420C27F3" wp14:editId="67656BE4">
          <wp:simplePos x="0" y="0"/>
          <wp:positionH relativeFrom="page">
            <wp:align>right</wp:align>
          </wp:positionH>
          <wp:positionV relativeFrom="paragraph">
            <wp:posOffset>-2540</wp:posOffset>
          </wp:positionV>
          <wp:extent cx="2422525" cy="2372995"/>
          <wp:effectExtent l="0" t="0" r="0" b="8255"/>
          <wp:wrapThrough wrapText="bothSides">
            <wp:wrapPolygon edited="0">
              <wp:start x="0" y="0"/>
              <wp:lineTo x="0" y="21502"/>
              <wp:lineTo x="21402" y="21502"/>
              <wp:lineTo x="21402" y="0"/>
              <wp:lineTo x="0" y="0"/>
            </wp:wrapPolygon>
          </wp:wrapThrough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" name="KP_NAROZN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4264" cy="238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2117" w:rsidRPr="00382117">
      <w:t xml:space="preserve"> </w:t>
    </w:r>
    <w:r w:rsidR="00382117"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39"/>
    <w:rsid w:val="0000017C"/>
    <w:rsid w:val="00034C32"/>
    <w:rsid w:val="0006569F"/>
    <w:rsid w:val="00141DF5"/>
    <w:rsid w:val="0025694F"/>
    <w:rsid w:val="00286F34"/>
    <w:rsid w:val="00287A9A"/>
    <w:rsid w:val="002A646B"/>
    <w:rsid w:val="002C471A"/>
    <w:rsid w:val="0033568D"/>
    <w:rsid w:val="00382117"/>
    <w:rsid w:val="003D1D21"/>
    <w:rsid w:val="004125CD"/>
    <w:rsid w:val="0044271B"/>
    <w:rsid w:val="00470F9E"/>
    <w:rsid w:val="005250E6"/>
    <w:rsid w:val="00526CEC"/>
    <w:rsid w:val="005332E6"/>
    <w:rsid w:val="0056316B"/>
    <w:rsid w:val="00571F24"/>
    <w:rsid w:val="00575069"/>
    <w:rsid w:val="00632715"/>
    <w:rsid w:val="00652019"/>
    <w:rsid w:val="006C4E4B"/>
    <w:rsid w:val="006C762B"/>
    <w:rsid w:val="007003F8"/>
    <w:rsid w:val="00720DFC"/>
    <w:rsid w:val="008064ED"/>
    <w:rsid w:val="00871CC5"/>
    <w:rsid w:val="00877B9D"/>
    <w:rsid w:val="00886053"/>
    <w:rsid w:val="008A4B48"/>
    <w:rsid w:val="008A6239"/>
    <w:rsid w:val="008C66BE"/>
    <w:rsid w:val="008F0C7D"/>
    <w:rsid w:val="00900DA6"/>
    <w:rsid w:val="00983D9B"/>
    <w:rsid w:val="009908FC"/>
    <w:rsid w:val="009B3E5B"/>
    <w:rsid w:val="009D7917"/>
    <w:rsid w:val="009E18D1"/>
    <w:rsid w:val="00A136D8"/>
    <w:rsid w:val="00A56DDC"/>
    <w:rsid w:val="00A656C5"/>
    <w:rsid w:val="00A815B3"/>
    <w:rsid w:val="00B51643"/>
    <w:rsid w:val="00C00E89"/>
    <w:rsid w:val="00CB6AA5"/>
    <w:rsid w:val="00D00CF4"/>
    <w:rsid w:val="00D155B0"/>
    <w:rsid w:val="00D33C24"/>
    <w:rsid w:val="00D4350D"/>
    <w:rsid w:val="00D85A37"/>
    <w:rsid w:val="00DA1FAC"/>
    <w:rsid w:val="00DB7DE6"/>
    <w:rsid w:val="00DC3840"/>
    <w:rsid w:val="00DF2A00"/>
    <w:rsid w:val="00E661A2"/>
    <w:rsid w:val="00F2327D"/>
    <w:rsid w:val="00F600F0"/>
    <w:rsid w:val="00F64A3B"/>
    <w:rsid w:val="00FA1F00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51CFB9C"/>
  <w15:docId w15:val="{D1FCF9FA-5F66-43E8-AA89-E67EFB8A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23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239"/>
  </w:style>
  <w:style w:type="paragraph" w:styleId="Stopka">
    <w:name w:val="footer"/>
    <w:basedOn w:val="Normalny"/>
    <w:link w:val="StopkaZnak"/>
    <w:uiPriority w:val="99"/>
    <w:unhideWhenUsed/>
    <w:rsid w:val="008A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239"/>
  </w:style>
  <w:style w:type="paragraph" w:styleId="Tekstdymka">
    <w:name w:val="Balloon Text"/>
    <w:basedOn w:val="Normalny"/>
    <w:link w:val="TekstdymkaZnak"/>
    <w:uiPriority w:val="99"/>
    <w:semiHidden/>
    <w:unhideWhenUsed/>
    <w:rsid w:val="008A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2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A62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25694F"/>
    <w:rPr>
      <w:color w:val="0000FF"/>
      <w:u w:val="single"/>
    </w:rPr>
  </w:style>
  <w:style w:type="table" w:styleId="Jasnecieniowanieakcent2">
    <w:name w:val="Light Shading Accent 2"/>
    <w:basedOn w:val="Standardowy"/>
    <w:uiPriority w:val="60"/>
    <w:rsid w:val="009D791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6">
    <w:name w:val="Light Shading Accent 6"/>
    <w:basedOn w:val="Standardowy"/>
    <w:uiPriority w:val="60"/>
    <w:rsid w:val="009D791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siatkaakcent2">
    <w:name w:val="Light Grid Accent 2"/>
    <w:basedOn w:val="Standardowy"/>
    <w:uiPriority w:val="62"/>
    <w:rsid w:val="009D791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6">
    <w:name w:val="Light Grid Accent 6"/>
    <w:basedOn w:val="Standardowy"/>
    <w:uiPriority w:val="62"/>
    <w:rsid w:val="009D791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akcent6">
    <w:name w:val="Medium Shading 1 Accent 6"/>
    <w:basedOn w:val="Standardowy"/>
    <w:uiPriority w:val="63"/>
    <w:rsid w:val="009D791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lista1akcent2">
    <w:name w:val="Medium List 1 Accent 2"/>
    <w:basedOn w:val="Standardowy"/>
    <w:uiPriority w:val="65"/>
    <w:rsid w:val="009D79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6">
    <w:name w:val="Medium List 1 Accent 6"/>
    <w:basedOn w:val="Standardowy"/>
    <w:uiPriority w:val="65"/>
    <w:rsid w:val="009D79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akcent2">
    <w:name w:val="Medium List 2 Accent 2"/>
    <w:basedOn w:val="Standardowy"/>
    <w:uiPriority w:val="66"/>
    <w:rsid w:val="009D79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akcent6">
    <w:name w:val="Medium Grid 1 Accent 6"/>
    <w:basedOn w:val="Standardowy"/>
    <w:uiPriority w:val="67"/>
    <w:rsid w:val="009D791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3akcent1">
    <w:name w:val="Medium Grid 3 Accent 1"/>
    <w:basedOn w:val="Standardowy"/>
    <w:uiPriority w:val="69"/>
    <w:rsid w:val="009D79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2akcent6">
    <w:name w:val="Medium Grid 2 Accent 6"/>
    <w:basedOn w:val="Standardowy"/>
    <w:uiPriority w:val="68"/>
    <w:rsid w:val="009D79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iemnalistaakcent6">
    <w:name w:val="Dark List Accent 6"/>
    <w:basedOn w:val="Standardowy"/>
    <w:uiPriority w:val="70"/>
    <w:rsid w:val="009D791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asiatkaakcent6">
    <w:name w:val="Colorful Grid Accent 6"/>
    <w:basedOn w:val="Standardowy"/>
    <w:uiPriority w:val="73"/>
    <w:rsid w:val="009D79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3akcent6">
    <w:name w:val="Medium Grid 3 Accent 6"/>
    <w:basedOn w:val="Standardowy"/>
    <w:uiPriority w:val="69"/>
    <w:rsid w:val="009D79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bela-Siatka">
    <w:name w:val="Table Grid"/>
    <w:basedOn w:val="Standardowy"/>
    <w:uiPriority w:val="59"/>
    <w:rsid w:val="00A56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56DD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A56DD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A56DD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A56DD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Poprawka">
    <w:name w:val="Revision"/>
    <w:hidden/>
    <w:uiPriority w:val="99"/>
    <w:semiHidden/>
    <w:rsid w:val="008F0C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ferencja-ewaluacja@kujawsko-pomorski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konferencja-ewaluacja@kujawsko-pomorsk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37DB4-A4A4-4E71-94C4-C9F8EBB5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Czajkowska</dc:creator>
  <cp:lastModifiedBy>Mirela Kiełbasiewicz</cp:lastModifiedBy>
  <cp:revision>24</cp:revision>
  <cp:lastPrinted>2016-05-16T08:16:00Z</cp:lastPrinted>
  <dcterms:created xsi:type="dcterms:W3CDTF">2019-04-16T13:24:00Z</dcterms:created>
  <dcterms:modified xsi:type="dcterms:W3CDTF">2022-05-06T06:00:00Z</dcterms:modified>
</cp:coreProperties>
</file>