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0" w:lineRule="auto"/>
        <w:jc w:val="both"/>
        <w:rPr>
          <w:b w:val="1"/>
          <w:color w:val="9900ff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rtl w:val="0"/>
        </w:rPr>
        <w:t xml:space="preserve">FORMULARZ ZGŁOSZENIOWY DLA SZKÓŁ, KTÓRE CHCĄ WZIĄĆ UDZIAŁ W PROJEKCIE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36"/>
        <w:tblGridChange w:id="0">
          <w:tblGrid>
            <w:gridCol w:w="3090"/>
            <w:gridCol w:w="58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RSPO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Nazwa szkoły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Adres szkoły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Wielkość miejscowości (rozwijana kafeteria)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Telefon szkoły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e-mail szkoły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Dyrekcja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Osoba do kontaktu wyznaczona przez dyrekcję szkoły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Liczba uczniów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Liczba uczniów z opiniami i orzeczeniami oraz objętych pomocą pedagogiczno-psychologiczną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Liczba nauczycieli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Liczba zatrudnionych specjalistów i rodzaj stanowisk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Liczba zatrudnionych doradców zawodowych (jeśli dotyczy)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Rodzaj zróżnicowanych potrzeb edukacyjnych uczniów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15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Proszę krótko opisać doświadczenie placówki w kształtowaniu u dzieci/młodzieży kompetencji potrzebnych na rynku pracy, w tym zrealizowane istotne działania z zakresu doradztwa zawodowego.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15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Proszę krótko opisać doświadczenie placówki we wspieraniu dzieci/młodzieży ze zróżnicowanymi potrzebami edukacyjnymi.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Z jakimi trudnościami mierzy się placówka? Co jest mocną stroną placówki?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15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Jakie przesłanki wpłynęły na decyzję o zgłoszeniu szkoły do projektu? W jaki sposób zostali w ten proces włączeni nauczyciele i specjaliści?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W jaki sposób Dyrekcja będzie wspierała nauczycieli w realizacji projektu?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15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Jakie oczekiwania wobec projektu mają: dyrekcja, nauczyciele oraz specjaliści? Ilu chce się zaangażować i w jakim stopniu? Jakie mają obawy?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  <w:t xml:space="preserve">W jaki sposób placówka wdroży do swojej pracy wypracowane w projekcie zmiany/praktyki?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15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9" w:footer="4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firstLine="5387"/>
      <w:rPr>
        <w:color w:val="26262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52550" cy="76200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55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before="240" w:lineRule="auto"/>
      <w:rPr>
        <w:rFonts w:ascii="Open Sans" w:cs="Open Sans" w:eastAsia="Open Sans" w:hAnsi="Open Sans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ny" w:default="1">
    <w:name w:val="Normal"/>
    <w:qFormat w:val="1"/>
    <w:rsid w:val="00354510"/>
    <w:rPr>
      <w:lang w:eastAsia="pt-PT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EB30CF"/>
    <w:pPr>
      <w:spacing w:after="60" w:before="240"/>
      <w:jc w:val="center"/>
      <w:outlineLvl w:val="0"/>
    </w:pPr>
    <w:rPr>
      <w:rFonts w:ascii="Calibri" w:eastAsia="MS Gothic" w:hAnsi="Calibri"/>
      <w:b w:val="1"/>
      <w:bCs w:val="1"/>
      <w:kern w:val="28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after="100" w:afterAutospacing="1" w:before="100" w:beforeAutospacing="1"/>
    </w:pPr>
  </w:style>
  <w:style w:type="character" w:styleId="Hipercze">
    <w:name w:val="Hyperlink"/>
    <w:rsid w:val="002D2269"/>
    <w:rPr>
      <w:color w:val="0000ff"/>
      <w:u w:val="single"/>
    </w:rPr>
  </w:style>
  <w:style w:type="character" w:styleId="TytuZnak" w:customStyle="1">
    <w:name w:val="Tytuł Znak"/>
    <w:link w:val="Tytu"/>
    <w:rsid w:val="00EB30CF"/>
    <w:rPr>
      <w:rFonts w:ascii="Calibri" w:cs="Times New Roman" w:eastAsia="MS Gothic" w:hAnsi="Calibri"/>
      <w:b w:val="1"/>
      <w:bCs w:val="1"/>
      <w:kern w:val="28"/>
      <w:sz w:val="32"/>
      <w:szCs w:val="32"/>
      <w:lang w:eastAsia="pt-PT" w:val="pt-PT"/>
    </w:rPr>
  </w:style>
  <w:style w:type="paragraph" w:styleId="Tekstdymka">
    <w:name w:val="Balloon Text"/>
    <w:basedOn w:val="Normalny"/>
    <w:link w:val="TekstdymkaZnak"/>
    <w:rsid w:val="000F7016"/>
    <w:rPr>
      <w:rFonts w:ascii="Lucida Grande CE" w:cs="Lucida Grande CE" w:hAnsi="Lucida Grande CE"/>
      <w:sz w:val="18"/>
      <w:szCs w:val="18"/>
    </w:rPr>
  </w:style>
  <w:style w:type="character" w:styleId="TekstdymkaZnak" w:customStyle="1">
    <w:name w:val="Tekst dymka Znak"/>
    <w:link w:val="Tekstdymka"/>
    <w:rsid w:val="000F7016"/>
    <w:rPr>
      <w:rFonts w:ascii="Lucida Grande CE" w:cs="Lucida Grande CE" w:hAnsi="Lucida Grande CE"/>
      <w:sz w:val="18"/>
      <w:szCs w:val="18"/>
      <w:lang w:eastAsia="pt-PT" w:val="pt-PT"/>
    </w:rPr>
  </w:style>
  <w:style w:type="character" w:styleId="StopkaZnak" w:customStyle="1">
    <w:name w:val="Stopka Znak"/>
    <w:link w:val="Stopka"/>
    <w:uiPriority w:val="99"/>
    <w:rsid w:val="007F62B2"/>
    <w:rPr>
      <w:sz w:val="24"/>
      <w:szCs w:val="24"/>
      <w:lang w:eastAsia="pt-PT" w:val="pt-PT"/>
    </w:rPr>
  </w:style>
  <w:style w:type="paragraph" w:styleId="Podstawowyakapit" w:customStyle="1">
    <w:name w:val="[Podstawowy akapit]"/>
    <w:basedOn w:val="Normalny"/>
    <w:uiPriority w:val="99"/>
    <w:rsid w:val="007F62B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Calibri" w:hAnsi="MinionPro-Regular"/>
      <w:color w:val="000000"/>
      <w:lang w:eastAsia="en-US" w:val="pl-PL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6F62"/>
    <w:rPr>
      <w:color w:val="605e5c"/>
      <w:shd w:color="auto" w:fill="e1dfdd" w:val="clear"/>
    </w:rPr>
  </w:style>
  <w:style w:type="table" w:styleId="Tabela-Siatka">
    <w:name w:val="Table Grid"/>
    <w:basedOn w:val="Standardowy"/>
    <w:uiPriority w:val="39"/>
    <w:rsid w:val="0069760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697608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pl-PL"/>
    </w:rPr>
  </w:style>
  <w:style w:type="character" w:styleId="NagwekZnak" w:customStyle="1">
    <w:name w:val="Nagłówek Znak"/>
    <w:basedOn w:val="Domylnaczcionkaakapitu"/>
    <w:link w:val="Nagwek"/>
    <w:uiPriority w:val="99"/>
    <w:rsid w:val="004C2947"/>
    <w:rPr>
      <w:sz w:val="24"/>
      <w:szCs w:val="24"/>
      <w:lang w:eastAsia="pt-PT" w:val="pt-PT"/>
    </w:rPr>
  </w:style>
  <w:style w:type="table" w:styleId="3" w:customStyle="1">
    <w:name w:val="3"/>
    <w:basedOn w:val="Standardowy"/>
    <w:rsid w:val="00747CD4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2" w:customStyle="1">
    <w:name w:val="2"/>
    <w:basedOn w:val="Standardowy"/>
    <w:rsid w:val="00DA678F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1" w:customStyle="1">
    <w:name w:val="1"/>
    <w:basedOn w:val="Standardowy"/>
    <w:rsid w:val="00DA678F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Odwoaniedokomentarza">
    <w:name w:val="annotation reference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Pr>
      <w:b w:val="1"/>
      <w:bCs w:val="1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Pr>
      <w:sz w:val="20"/>
      <w:szCs w:val="20"/>
    </w:rPr>
  </w:style>
  <w:style w:type="table" w:styleId="a2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200" w:line="276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FDgB94vSPuEl0ILdX4+Kg5FRw==">CgMxLjA4AHIhMW5GeldyRHpzWGlwYXdZVXhMV0JEcy1lZ0JDRVBrT3lF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2024-06-06T13:06:00Z</dcterms:created>
  <dc:creator>s c</dc:creator>
</cp:coreProperties>
</file>