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9B" w:rsidRPr="00E65A9B" w:rsidRDefault="00E65A9B" w:rsidP="00E65A9B">
      <w:pPr>
        <w:pStyle w:val="Default"/>
        <w:spacing w:after="240" w:line="276" w:lineRule="auto"/>
        <w:jc w:val="both"/>
        <w:rPr>
          <w:b/>
          <w:sz w:val="20"/>
          <w:szCs w:val="20"/>
        </w:rPr>
      </w:pPr>
      <w:bookmarkStart w:id="0" w:name="_GoBack"/>
      <w:bookmarkEnd w:id="0"/>
    </w:p>
    <w:p w:rsidR="00E65A9B" w:rsidRPr="00E65A9B" w:rsidRDefault="00E65A9B" w:rsidP="00E65A9B">
      <w:pPr>
        <w:pStyle w:val="Default"/>
        <w:spacing w:after="240" w:line="276" w:lineRule="auto"/>
        <w:jc w:val="both"/>
        <w:rPr>
          <w:b/>
          <w:sz w:val="20"/>
          <w:szCs w:val="20"/>
        </w:rPr>
      </w:pPr>
    </w:p>
    <w:p w:rsidR="00E65A9B" w:rsidRPr="00E65A9B" w:rsidRDefault="00E65A9B" w:rsidP="00E65A9B">
      <w:pPr>
        <w:pStyle w:val="Default"/>
        <w:spacing w:after="240" w:line="276" w:lineRule="auto"/>
        <w:jc w:val="both"/>
        <w:rPr>
          <w:b/>
          <w:sz w:val="20"/>
          <w:szCs w:val="20"/>
        </w:rPr>
      </w:pPr>
    </w:p>
    <w:p w:rsidR="00E65A9B" w:rsidRPr="00E65A9B" w:rsidRDefault="00E65A9B" w:rsidP="00E65A9B">
      <w:pPr>
        <w:pStyle w:val="txt"/>
        <w:spacing w:after="240" w:line="276" w:lineRule="auto"/>
      </w:pPr>
      <w:r w:rsidRPr="00E65A9B">
        <w:rPr>
          <w:b/>
        </w:rPr>
        <w:t>Matematyka w szkole podstawowej</w:t>
      </w:r>
    </w:p>
    <w:p w:rsidR="00E65A9B" w:rsidRPr="00E65A9B" w:rsidRDefault="00E65A9B" w:rsidP="00E65A9B">
      <w:pPr>
        <w:pStyle w:val="txt"/>
        <w:spacing w:after="240" w:line="276" w:lineRule="auto"/>
        <w:jc w:val="right"/>
      </w:pPr>
      <w:r w:rsidRPr="00E65A9B">
        <w:t>Warszawa, 17 września 2015</w:t>
      </w:r>
    </w:p>
    <w:p w:rsidR="00E65A9B" w:rsidRPr="00E65A9B" w:rsidRDefault="00E65A9B" w:rsidP="00E65A9B">
      <w:pPr>
        <w:pStyle w:val="txt"/>
        <w:spacing w:after="240" w:line="276" w:lineRule="auto"/>
      </w:pPr>
    </w:p>
    <w:p w:rsidR="00E65A9B" w:rsidRPr="00E65A9B" w:rsidRDefault="00E65A9B" w:rsidP="00E65A9B">
      <w:pPr>
        <w:pStyle w:val="informacjaprasowa"/>
        <w:spacing w:after="240" w:line="276" w:lineRule="auto"/>
        <w:rPr>
          <w:sz w:val="20"/>
        </w:rPr>
      </w:pPr>
      <w:r w:rsidRPr="00E65A9B">
        <w:rPr>
          <w:sz w:val="20"/>
        </w:rPr>
        <w:t>Informacja prasowa</w:t>
      </w:r>
    </w:p>
    <w:p w:rsidR="00E65A9B" w:rsidRPr="00E65A9B" w:rsidRDefault="00E65A9B" w:rsidP="00E65A9B">
      <w:pPr>
        <w:pStyle w:val="Default"/>
        <w:spacing w:after="240" w:line="276" w:lineRule="auto"/>
        <w:jc w:val="both"/>
        <w:rPr>
          <w:b/>
          <w:sz w:val="20"/>
          <w:szCs w:val="20"/>
        </w:rPr>
      </w:pPr>
    </w:p>
    <w:p w:rsidR="00E65A9B" w:rsidRPr="00E65A9B" w:rsidRDefault="00E65A9B" w:rsidP="00E65A9B">
      <w:pPr>
        <w:pStyle w:val="Default"/>
        <w:spacing w:after="240" w:line="276" w:lineRule="auto"/>
        <w:jc w:val="both"/>
        <w:rPr>
          <w:b/>
          <w:sz w:val="20"/>
          <w:szCs w:val="20"/>
        </w:rPr>
      </w:pPr>
    </w:p>
    <w:p w:rsidR="00381A7D" w:rsidRPr="00E65A9B" w:rsidRDefault="00381A7D" w:rsidP="00E65A9B">
      <w:pPr>
        <w:pStyle w:val="Default"/>
        <w:spacing w:after="240" w:line="276" w:lineRule="auto"/>
        <w:jc w:val="both"/>
        <w:rPr>
          <w:b/>
        </w:rPr>
      </w:pPr>
      <w:r w:rsidRPr="00E65A9B">
        <w:rPr>
          <w:b/>
          <w:sz w:val="20"/>
          <w:szCs w:val="20"/>
        </w:rPr>
        <w:t xml:space="preserve"> </w:t>
      </w:r>
    </w:p>
    <w:p w:rsidR="003D2734" w:rsidRPr="00E65A9B" w:rsidRDefault="003D2734" w:rsidP="00E65A9B">
      <w:pPr>
        <w:pStyle w:val="Default"/>
        <w:spacing w:after="240" w:line="276" w:lineRule="auto"/>
        <w:jc w:val="both"/>
        <w:rPr>
          <w:b/>
          <w:color w:val="auto"/>
        </w:rPr>
      </w:pPr>
      <w:r w:rsidRPr="00E65A9B">
        <w:rPr>
          <w:b/>
        </w:rPr>
        <w:t xml:space="preserve">Na lekcjach </w:t>
      </w:r>
      <w:r w:rsidR="00381A7D" w:rsidRPr="00E65A9B">
        <w:rPr>
          <w:b/>
        </w:rPr>
        <w:t>matematyki</w:t>
      </w:r>
      <w:r w:rsidRPr="00E65A9B">
        <w:rPr>
          <w:b/>
        </w:rPr>
        <w:t xml:space="preserve"> </w:t>
      </w:r>
      <w:r w:rsidR="000A3F13" w:rsidRPr="00E65A9B">
        <w:rPr>
          <w:b/>
        </w:rPr>
        <w:t>w szkole podstawowej d</w:t>
      </w:r>
      <w:r w:rsidRPr="00E65A9B">
        <w:rPr>
          <w:b/>
        </w:rPr>
        <w:t xml:space="preserve">zieci ćwiczą rachunki, </w:t>
      </w:r>
      <w:r w:rsidR="00E65A9B">
        <w:rPr>
          <w:b/>
        </w:rPr>
        <w:br w:type="textWrapping" w:clear="all"/>
      </w:r>
      <w:r w:rsidRPr="00E65A9B">
        <w:rPr>
          <w:b/>
        </w:rPr>
        <w:t xml:space="preserve">a nauczyciele pokazują im jedną drogę </w:t>
      </w:r>
      <w:r w:rsidR="00381A7D" w:rsidRPr="00E65A9B">
        <w:rPr>
          <w:b/>
        </w:rPr>
        <w:t>rozwiązywania</w:t>
      </w:r>
      <w:r w:rsidRPr="00E65A9B">
        <w:rPr>
          <w:b/>
        </w:rPr>
        <w:t xml:space="preserve"> problemów. Często sposób prowadzenia lekcji </w:t>
      </w:r>
      <w:r w:rsidR="00F762A0" w:rsidRPr="00E65A9B">
        <w:rPr>
          <w:b/>
          <w:color w:val="auto"/>
        </w:rPr>
        <w:t>nie jest zgodny z potr</w:t>
      </w:r>
      <w:r w:rsidRPr="00E65A9B">
        <w:rPr>
          <w:b/>
        </w:rPr>
        <w:t xml:space="preserve">zebami ani możliwościami dzieci. </w:t>
      </w:r>
      <w:r w:rsidRPr="00E65A9B">
        <w:rPr>
          <w:b/>
          <w:color w:val="auto"/>
        </w:rPr>
        <w:t>Nauczyciele wiedzą, że powinni stosować różnorodne metody nauczania, ale w praktyce szkolnej na ogół tego nie robią</w:t>
      </w:r>
      <w:r w:rsidR="00381A7D" w:rsidRPr="00E65A9B">
        <w:rPr>
          <w:b/>
          <w:color w:val="auto"/>
        </w:rPr>
        <w:t xml:space="preserve"> – wynika z badania Instytut Bada</w:t>
      </w:r>
      <w:r w:rsidR="00E65A9B">
        <w:rPr>
          <w:b/>
          <w:color w:val="auto"/>
        </w:rPr>
        <w:t>ń</w:t>
      </w:r>
      <w:r w:rsidR="00381A7D" w:rsidRPr="00E65A9B">
        <w:rPr>
          <w:b/>
          <w:color w:val="auto"/>
        </w:rPr>
        <w:t xml:space="preserve"> Edukacyjnych. </w:t>
      </w:r>
      <w:r w:rsidRPr="00E65A9B">
        <w:rPr>
          <w:b/>
          <w:color w:val="auto"/>
        </w:rPr>
        <w:t xml:space="preserve"> </w:t>
      </w:r>
    </w:p>
    <w:p w:rsidR="007134E2" w:rsidRPr="00E65A9B" w:rsidRDefault="00B76140" w:rsidP="00E65A9B">
      <w:pPr>
        <w:pStyle w:val="Default"/>
        <w:spacing w:after="240" w:line="276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Badanie</w:t>
      </w:r>
      <w:r w:rsidR="007134E2" w:rsidRPr="00E65A9B">
        <w:rPr>
          <w:color w:val="auto"/>
          <w:sz w:val="20"/>
          <w:szCs w:val="20"/>
        </w:rPr>
        <w:t xml:space="preserve"> </w:t>
      </w:r>
      <w:r w:rsidRPr="00E65A9B">
        <w:rPr>
          <w:i/>
          <w:color w:val="auto"/>
          <w:sz w:val="20"/>
          <w:szCs w:val="20"/>
        </w:rPr>
        <w:t xml:space="preserve">Nauczanie matematyki w szkole podstawowej </w:t>
      </w:r>
      <w:r>
        <w:rPr>
          <w:color w:val="auto"/>
          <w:sz w:val="20"/>
          <w:szCs w:val="20"/>
        </w:rPr>
        <w:t xml:space="preserve">miało na celu sprawdzenie </w:t>
      </w:r>
      <w:r w:rsidR="007134E2" w:rsidRPr="00E65A9B">
        <w:rPr>
          <w:color w:val="auto"/>
          <w:sz w:val="20"/>
          <w:szCs w:val="20"/>
        </w:rPr>
        <w:t xml:space="preserve">szans </w:t>
      </w:r>
      <w:r w:rsidR="00E65A9B">
        <w:rPr>
          <w:color w:val="auto"/>
          <w:sz w:val="20"/>
          <w:szCs w:val="20"/>
        </w:rPr>
        <w:br w:type="textWrapping" w:clear="all"/>
      </w:r>
      <w:r>
        <w:rPr>
          <w:color w:val="auto"/>
          <w:sz w:val="20"/>
          <w:szCs w:val="20"/>
        </w:rPr>
        <w:t>i zagrożeń</w:t>
      </w:r>
      <w:r w:rsidR="007134E2" w:rsidRPr="00E65A9B">
        <w:rPr>
          <w:color w:val="auto"/>
          <w:sz w:val="20"/>
          <w:szCs w:val="20"/>
        </w:rPr>
        <w:t xml:space="preserve"> dla realizacji</w:t>
      </w:r>
      <w:r>
        <w:rPr>
          <w:color w:val="auto"/>
          <w:sz w:val="20"/>
          <w:szCs w:val="20"/>
        </w:rPr>
        <w:t xml:space="preserve"> podstawy programowej wynikających</w:t>
      </w:r>
      <w:r w:rsidR="007134E2" w:rsidRPr="00E65A9B">
        <w:rPr>
          <w:color w:val="auto"/>
          <w:sz w:val="20"/>
          <w:szCs w:val="20"/>
        </w:rPr>
        <w:t xml:space="preserve"> ze stylów i tradycji nauczania matematyki. </w:t>
      </w:r>
      <w:r w:rsidR="00A76EEF" w:rsidRPr="00E65A9B">
        <w:rPr>
          <w:color w:val="auto"/>
          <w:sz w:val="20"/>
          <w:szCs w:val="20"/>
        </w:rPr>
        <w:t xml:space="preserve">W połączeniu z wynikami wcześniej przeprowadzonego </w:t>
      </w:r>
      <w:r w:rsidR="00A76EEF" w:rsidRPr="00E65A9B">
        <w:rPr>
          <w:i/>
          <w:iCs/>
          <w:color w:val="auto"/>
          <w:sz w:val="20"/>
          <w:szCs w:val="20"/>
        </w:rPr>
        <w:t xml:space="preserve">Badania nauczania matematyki w gimnazjum </w:t>
      </w:r>
      <w:r w:rsidR="00A76EEF" w:rsidRPr="00E65A9B">
        <w:rPr>
          <w:color w:val="auto"/>
          <w:sz w:val="20"/>
          <w:szCs w:val="20"/>
        </w:rPr>
        <w:t xml:space="preserve">otrzymujemy tym samym przegląd stylów i metod nauczania matematyki na pierwszych trzech etapach edukacji. Takie całościowe spojrzenie pozwala uchwycić najważniejsze obszary wymagające interwencji. </w:t>
      </w:r>
    </w:p>
    <w:p w:rsidR="005E7A4C" w:rsidRPr="00E65A9B" w:rsidRDefault="00A76EEF" w:rsidP="00E65A9B">
      <w:pPr>
        <w:pStyle w:val="Default"/>
        <w:spacing w:after="240" w:line="276" w:lineRule="auto"/>
        <w:jc w:val="both"/>
        <w:rPr>
          <w:color w:val="auto"/>
          <w:sz w:val="20"/>
          <w:szCs w:val="20"/>
        </w:rPr>
      </w:pPr>
      <w:r w:rsidRPr="00E65A9B">
        <w:rPr>
          <w:color w:val="auto"/>
          <w:sz w:val="20"/>
          <w:szCs w:val="20"/>
        </w:rPr>
        <w:t xml:space="preserve">Badanie obejmowało 40 wylosowanych szkół podstawowych z czterech województw. W 20 szkołach podstawowych </w:t>
      </w:r>
      <w:r w:rsidR="007A163C" w:rsidRPr="00E65A9B">
        <w:rPr>
          <w:color w:val="auto"/>
          <w:sz w:val="20"/>
          <w:szCs w:val="20"/>
        </w:rPr>
        <w:t>wylosowano do badania klasę III</w:t>
      </w:r>
      <w:r w:rsidRPr="00E65A9B">
        <w:rPr>
          <w:color w:val="auto"/>
          <w:sz w:val="20"/>
          <w:szCs w:val="20"/>
        </w:rPr>
        <w:t xml:space="preserve">, w </w:t>
      </w:r>
      <w:r w:rsidR="00381A7D" w:rsidRPr="00E65A9B">
        <w:rPr>
          <w:color w:val="auto"/>
          <w:sz w:val="20"/>
          <w:szCs w:val="20"/>
        </w:rPr>
        <w:t xml:space="preserve">kolejnych 20 </w:t>
      </w:r>
      <w:r w:rsidR="00B76140">
        <w:rPr>
          <w:color w:val="auto"/>
          <w:sz w:val="20"/>
          <w:szCs w:val="20"/>
        </w:rPr>
        <w:t xml:space="preserve">– </w:t>
      </w:r>
      <w:r w:rsidR="00381A7D" w:rsidRPr="00E65A9B">
        <w:rPr>
          <w:color w:val="auto"/>
          <w:sz w:val="20"/>
          <w:szCs w:val="20"/>
        </w:rPr>
        <w:t>po</w:t>
      </w:r>
      <w:r w:rsidR="007A163C" w:rsidRPr="00E65A9B">
        <w:rPr>
          <w:color w:val="auto"/>
          <w:sz w:val="20"/>
          <w:szCs w:val="20"/>
        </w:rPr>
        <w:t xml:space="preserve"> jednym oddziale klasy V</w:t>
      </w:r>
      <w:r w:rsidRPr="00E65A9B">
        <w:rPr>
          <w:color w:val="auto"/>
          <w:sz w:val="20"/>
          <w:szCs w:val="20"/>
        </w:rPr>
        <w:t xml:space="preserve">. </w:t>
      </w:r>
    </w:p>
    <w:p w:rsidR="007A163C" w:rsidRPr="00E65A9B" w:rsidRDefault="00C00BEA" w:rsidP="00E65A9B">
      <w:pPr>
        <w:pStyle w:val="Default"/>
        <w:spacing w:after="240" w:line="276" w:lineRule="auto"/>
        <w:jc w:val="both"/>
        <w:rPr>
          <w:color w:val="auto"/>
          <w:sz w:val="20"/>
          <w:szCs w:val="20"/>
        </w:rPr>
      </w:pPr>
      <w:r w:rsidRPr="00E65A9B">
        <w:rPr>
          <w:color w:val="auto"/>
          <w:sz w:val="20"/>
          <w:szCs w:val="20"/>
        </w:rPr>
        <w:t>W</w:t>
      </w:r>
      <w:r w:rsidR="007A163C" w:rsidRPr="00E65A9B">
        <w:rPr>
          <w:color w:val="auto"/>
          <w:sz w:val="20"/>
          <w:szCs w:val="20"/>
        </w:rPr>
        <w:t xml:space="preserve"> każdej ze szkół przeprowadzono:: </w:t>
      </w:r>
    </w:p>
    <w:p w:rsidR="007A163C" w:rsidRPr="00E65A9B" w:rsidRDefault="007A163C" w:rsidP="00E65A9B">
      <w:pPr>
        <w:pStyle w:val="Default"/>
        <w:numPr>
          <w:ilvl w:val="0"/>
          <w:numId w:val="38"/>
        </w:numPr>
        <w:spacing w:after="240" w:line="276" w:lineRule="auto"/>
        <w:jc w:val="both"/>
        <w:rPr>
          <w:color w:val="auto"/>
          <w:sz w:val="20"/>
          <w:szCs w:val="20"/>
        </w:rPr>
      </w:pPr>
      <w:r w:rsidRPr="00E65A9B">
        <w:rPr>
          <w:color w:val="auto"/>
          <w:sz w:val="20"/>
          <w:szCs w:val="20"/>
        </w:rPr>
        <w:t xml:space="preserve">obserwacje jawne, nieuczestniczące czterech kolejnych lekcji matematyki prowadzonych przez tego samego nauczyciela; </w:t>
      </w:r>
    </w:p>
    <w:p w:rsidR="007A163C" w:rsidRPr="00E65A9B" w:rsidRDefault="007A163C" w:rsidP="00E65A9B">
      <w:pPr>
        <w:pStyle w:val="Default"/>
        <w:numPr>
          <w:ilvl w:val="0"/>
          <w:numId w:val="38"/>
        </w:numPr>
        <w:spacing w:after="240" w:line="276" w:lineRule="auto"/>
        <w:jc w:val="both"/>
        <w:rPr>
          <w:color w:val="auto"/>
          <w:sz w:val="20"/>
          <w:szCs w:val="20"/>
        </w:rPr>
      </w:pPr>
      <w:r w:rsidRPr="00E65A9B">
        <w:rPr>
          <w:color w:val="auto"/>
          <w:sz w:val="20"/>
          <w:szCs w:val="20"/>
        </w:rPr>
        <w:t xml:space="preserve">badanie uczniów – ankietę audytoryjną oraz wywiady grupowe; </w:t>
      </w:r>
    </w:p>
    <w:p w:rsidR="007A163C" w:rsidRPr="00E65A9B" w:rsidRDefault="007A163C" w:rsidP="00E65A9B">
      <w:pPr>
        <w:pStyle w:val="Default"/>
        <w:numPr>
          <w:ilvl w:val="0"/>
          <w:numId w:val="38"/>
        </w:numPr>
        <w:spacing w:after="240" w:line="276" w:lineRule="auto"/>
        <w:jc w:val="both"/>
        <w:rPr>
          <w:color w:val="auto"/>
          <w:sz w:val="20"/>
          <w:szCs w:val="20"/>
        </w:rPr>
      </w:pPr>
      <w:r w:rsidRPr="00E65A9B">
        <w:rPr>
          <w:color w:val="auto"/>
          <w:sz w:val="20"/>
          <w:szCs w:val="20"/>
        </w:rPr>
        <w:t xml:space="preserve">test matematyczny dla uczniów; </w:t>
      </w:r>
    </w:p>
    <w:p w:rsidR="007A163C" w:rsidRPr="00E65A9B" w:rsidRDefault="007A163C" w:rsidP="00E65A9B">
      <w:pPr>
        <w:pStyle w:val="Default"/>
        <w:numPr>
          <w:ilvl w:val="0"/>
          <w:numId w:val="38"/>
        </w:numPr>
        <w:spacing w:after="240" w:line="276" w:lineRule="auto"/>
        <w:jc w:val="both"/>
        <w:rPr>
          <w:color w:val="auto"/>
          <w:sz w:val="20"/>
          <w:szCs w:val="20"/>
        </w:rPr>
      </w:pPr>
      <w:r w:rsidRPr="00E65A9B">
        <w:rPr>
          <w:color w:val="auto"/>
          <w:sz w:val="20"/>
          <w:szCs w:val="20"/>
        </w:rPr>
        <w:t xml:space="preserve">indywidualny wywiad z nauczycielem. </w:t>
      </w:r>
    </w:p>
    <w:p w:rsidR="00E65A9B" w:rsidRDefault="00E65A9B" w:rsidP="00E65A9B">
      <w:pPr>
        <w:pStyle w:val="Default"/>
        <w:spacing w:after="240" w:line="276" w:lineRule="auto"/>
        <w:jc w:val="both"/>
        <w:rPr>
          <w:b/>
          <w:color w:val="auto"/>
          <w:sz w:val="20"/>
          <w:szCs w:val="20"/>
        </w:rPr>
        <w:sectPr w:rsidR="00E65A9B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76140" w:rsidRDefault="00B76140" w:rsidP="00E65A9B">
      <w:pPr>
        <w:pStyle w:val="Default"/>
        <w:spacing w:after="240" w:line="276" w:lineRule="auto"/>
        <w:jc w:val="both"/>
        <w:rPr>
          <w:b/>
          <w:color w:val="auto"/>
          <w:sz w:val="20"/>
          <w:szCs w:val="20"/>
        </w:rPr>
      </w:pPr>
    </w:p>
    <w:p w:rsidR="007A163C" w:rsidRPr="00E65A9B" w:rsidRDefault="00F762A0" w:rsidP="00E65A9B">
      <w:pPr>
        <w:pStyle w:val="Default"/>
        <w:spacing w:after="240" w:line="276" w:lineRule="auto"/>
        <w:jc w:val="both"/>
        <w:rPr>
          <w:b/>
          <w:color w:val="auto"/>
          <w:sz w:val="20"/>
          <w:szCs w:val="20"/>
        </w:rPr>
      </w:pPr>
      <w:r w:rsidRPr="00E65A9B">
        <w:rPr>
          <w:b/>
          <w:color w:val="auto"/>
          <w:sz w:val="20"/>
          <w:szCs w:val="20"/>
        </w:rPr>
        <w:t>Główne wnioski</w:t>
      </w:r>
    </w:p>
    <w:p w:rsidR="005B207D" w:rsidRPr="00E65A9B" w:rsidRDefault="005B207D" w:rsidP="00E65A9B">
      <w:pPr>
        <w:pStyle w:val="Default"/>
        <w:spacing w:after="240" w:line="276" w:lineRule="auto"/>
        <w:jc w:val="both"/>
        <w:rPr>
          <w:color w:val="auto"/>
          <w:sz w:val="20"/>
          <w:szCs w:val="20"/>
        </w:rPr>
      </w:pPr>
      <w:r w:rsidRPr="00E65A9B">
        <w:rPr>
          <w:bCs/>
          <w:color w:val="auto"/>
          <w:sz w:val="20"/>
          <w:szCs w:val="20"/>
        </w:rPr>
        <w:t xml:space="preserve">Nauczyciele </w:t>
      </w:r>
      <w:r w:rsidR="003059D1" w:rsidRPr="00E65A9B">
        <w:rPr>
          <w:bCs/>
          <w:color w:val="auto"/>
          <w:sz w:val="20"/>
          <w:szCs w:val="20"/>
        </w:rPr>
        <w:t xml:space="preserve">edukacji wczesnoszkolnej </w:t>
      </w:r>
      <w:r w:rsidRPr="00E65A9B">
        <w:rPr>
          <w:bCs/>
          <w:color w:val="auto"/>
          <w:sz w:val="20"/>
          <w:szCs w:val="20"/>
        </w:rPr>
        <w:t xml:space="preserve">uważają, że zadania „rachunkowe” są najważniejsze. Podczas obserwowanych lekcji w klasach III </w:t>
      </w:r>
      <w:r w:rsidRPr="00E65A9B">
        <w:rPr>
          <w:b/>
          <w:bCs/>
          <w:color w:val="auto"/>
          <w:sz w:val="20"/>
          <w:szCs w:val="20"/>
        </w:rPr>
        <w:t>z</w:t>
      </w:r>
      <w:r w:rsidRPr="00E65A9B">
        <w:rPr>
          <w:color w:val="auto"/>
          <w:sz w:val="20"/>
          <w:szCs w:val="20"/>
        </w:rPr>
        <w:t>adania problemowe, czyli takie, które wymagały od ucznia rozumowania i stworzenia</w:t>
      </w:r>
      <w:r w:rsidR="00B76140">
        <w:rPr>
          <w:color w:val="auto"/>
          <w:sz w:val="20"/>
          <w:szCs w:val="20"/>
        </w:rPr>
        <w:t xml:space="preserve"> własnej strategii rozwiązania, </w:t>
      </w:r>
      <w:r w:rsidRPr="00E65A9B">
        <w:rPr>
          <w:color w:val="auto"/>
          <w:sz w:val="20"/>
          <w:szCs w:val="20"/>
        </w:rPr>
        <w:t xml:space="preserve">stanowiły tylko 13% wszystkich zadań. </w:t>
      </w:r>
    </w:p>
    <w:p w:rsidR="00D2219F" w:rsidRPr="00E65A9B" w:rsidRDefault="006F5F34" w:rsidP="00E65A9B">
      <w:pPr>
        <w:pStyle w:val="Default"/>
        <w:spacing w:after="240" w:line="276" w:lineRule="auto"/>
        <w:jc w:val="both"/>
        <w:rPr>
          <w:color w:val="auto"/>
          <w:sz w:val="20"/>
          <w:szCs w:val="20"/>
        </w:rPr>
      </w:pPr>
      <w:r w:rsidRPr="00E65A9B">
        <w:rPr>
          <w:sz w:val="20"/>
          <w:szCs w:val="20"/>
        </w:rPr>
        <w:t xml:space="preserve">Nauczyciele pracują zwykle z całym zespołem klasowym jednocześnie. </w:t>
      </w:r>
      <w:r w:rsidR="00D2219F" w:rsidRPr="00E65A9B">
        <w:rPr>
          <w:sz w:val="20"/>
          <w:szCs w:val="20"/>
        </w:rPr>
        <w:t>W czasie obserwowanych lekcji w klasie V tak było przy rozwiązywaniu 81% zadań,</w:t>
      </w:r>
      <w:r w:rsidR="00B76140">
        <w:rPr>
          <w:sz w:val="20"/>
          <w:szCs w:val="20"/>
        </w:rPr>
        <w:t xml:space="preserve"> w klasie III przy 85%. Mimo to,</w:t>
      </w:r>
      <w:r w:rsidR="00D2219F" w:rsidRPr="00E65A9B">
        <w:rPr>
          <w:sz w:val="20"/>
          <w:szCs w:val="20"/>
        </w:rPr>
        <w:t xml:space="preserve"> tylko na 10% obserwowanych w klasie V lekcji jakiś uczeń nie zdążył rozwiązać poprzedniego problemu, gdy nauczyciel postawił już kolejne zadanie. Ponad dwa razy częściej zdarzało się, że w klasie</w:t>
      </w:r>
      <w:r w:rsidR="0034195E">
        <w:rPr>
          <w:sz w:val="20"/>
          <w:szCs w:val="20"/>
        </w:rPr>
        <w:t xml:space="preserve"> V</w:t>
      </w:r>
      <w:r w:rsidR="00D2219F" w:rsidRPr="00E65A9B">
        <w:rPr>
          <w:sz w:val="20"/>
          <w:szCs w:val="20"/>
        </w:rPr>
        <w:t xml:space="preserve"> byli uczniowie, którzy rozwiązywali zadania szybciej od innych i musieli czekać aż pozostali skończą swoją</w:t>
      </w:r>
      <w:r w:rsidR="00B76140">
        <w:rPr>
          <w:sz w:val="20"/>
          <w:szCs w:val="20"/>
        </w:rPr>
        <w:t> </w:t>
      </w:r>
      <w:r w:rsidR="00D2219F" w:rsidRPr="00E65A9B">
        <w:rPr>
          <w:sz w:val="20"/>
          <w:szCs w:val="20"/>
        </w:rPr>
        <w:t>pracę. Nauczyciele wyraźnie mniej dbali o</w:t>
      </w:r>
      <w:r w:rsidR="00B76140">
        <w:rPr>
          <w:sz w:val="20"/>
          <w:szCs w:val="20"/>
        </w:rPr>
        <w:t xml:space="preserve"> potrzeby uczniów zdolniejszych</w:t>
      </w:r>
      <w:r w:rsidR="00D2219F" w:rsidRPr="00E65A9B">
        <w:rPr>
          <w:sz w:val="20"/>
          <w:szCs w:val="20"/>
        </w:rPr>
        <w:t xml:space="preserve"> niż tych słabszych. W klasie III p</w:t>
      </w:r>
      <w:r w:rsidR="00D2219F" w:rsidRPr="00E65A9B">
        <w:rPr>
          <w:color w:val="auto"/>
          <w:sz w:val="20"/>
          <w:szCs w:val="20"/>
        </w:rPr>
        <w:t>rzy niemal co drugim rozwi</w:t>
      </w:r>
      <w:r w:rsidR="00B76140">
        <w:rPr>
          <w:color w:val="auto"/>
          <w:sz w:val="20"/>
          <w:szCs w:val="20"/>
        </w:rPr>
        <w:t xml:space="preserve">ązywanym </w:t>
      </w:r>
      <w:r w:rsidR="00D2219F" w:rsidRPr="00E65A9B">
        <w:rPr>
          <w:color w:val="auto"/>
          <w:sz w:val="20"/>
          <w:szCs w:val="20"/>
        </w:rPr>
        <w:t>zadaniu byli uczniowie, którzy rozwiązywali je szybciej od innych i musieli czekać aż pozostali skończą swoj</w:t>
      </w:r>
      <w:r w:rsidR="003D2734" w:rsidRPr="00E65A9B">
        <w:rPr>
          <w:color w:val="auto"/>
          <w:sz w:val="20"/>
          <w:szCs w:val="20"/>
        </w:rPr>
        <w:t>ą</w:t>
      </w:r>
      <w:r w:rsidR="00D2219F" w:rsidRPr="00E65A9B">
        <w:rPr>
          <w:color w:val="auto"/>
          <w:sz w:val="20"/>
          <w:szCs w:val="20"/>
        </w:rPr>
        <w:t xml:space="preserve"> pracę. </w:t>
      </w:r>
      <w:r w:rsidR="00D2219F" w:rsidRPr="00E65A9B">
        <w:rPr>
          <w:i/>
          <w:iCs/>
          <w:color w:val="auto"/>
          <w:sz w:val="20"/>
          <w:szCs w:val="20"/>
        </w:rPr>
        <w:t xml:space="preserve">Jeszcze dwie osoby nie skończyły, czekamy </w:t>
      </w:r>
      <w:r w:rsidR="00D2219F" w:rsidRPr="00E65A9B">
        <w:rPr>
          <w:color w:val="auto"/>
          <w:sz w:val="20"/>
          <w:szCs w:val="20"/>
        </w:rPr>
        <w:t>(Obserwacja lekcji).</w:t>
      </w:r>
    </w:p>
    <w:p w:rsidR="005B207D" w:rsidRPr="00E65A9B" w:rsidRDefault="003D2734" w:rsidP="00E65A9B">
      <w:pPr>
        <w:pStyle w:val="Default"/>
        <w:spacing w:after="240" w:line="276" w:lineRule="auto"/>
        <w:jc w:val="both"/>
        <w:rPr>
          <w:i/>
          <w:color w:val="auto"/>
          <w:sz w:val="20"/>
          <w:szCs w:val="20"/>
        </w:rPr>
      </w:pPr>
      <w:r w:rsidRPr="00E65A9B">
        <w:rPr>
          <w:i/>
          <w:color w:val="auto"/>
          <w:sz w:val="20"/>
          <w:szCs w:val="20"/>
        </w:rPr>
        <w:t>Klasa IIII</w:t>
      </w:r>
    </w:p>
    <w:p w:rsidR="003D2734" w:rsidRPr="00E65A9B" w:rsidRDefault="00AF1E93" w:rsidP="00E65A9B">
      <w:pPr>
        <w:pStyle w:val="Default"/>
        <w:spacing w:after="240" w:line="276" w:lineRule="auto"/>
        <w:jc w:val="both"/>
        <w:rPr>
          <w:color w:val="auto"/>
          <w:sz w:val="20"/>
          <w:szCs w:val="20"/>
        </w:rPr>
      </w:pPr>
      <w:r>
        <w:rPr>
          <w:noProof/>
          <w:color w:val="auto"/>
          <w:sz w:val="20"/>
          <w:szCs w:val="20"/>
          <w:lang w:eastAsia="pl-PL"/>
        </w:rPr>
        <w:drawing>
          <wp:inline distT="0" distB="0" distL="0" distR="0">
            <wp:extent cx="6044710" cy="1428750"/>
            <wp:effectExtent l="19050" t="0" r="0" b="0"/>
            <wp:docPr id="6" name="Obraz 3" descr="C:\Users\Uzytkownik\Downloads\wykr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ytkownik\Downloads\wykres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713" cy="1428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734" w:rsidRPr="00E65A9B" w:rsidRDefault="003D2734" w:rsidP="00E65A9B">
      <w:pPr>
        <w:pStyle w:val="Default"/>
        <w:spacing w:after="240" w:line="276" w:lineRule="auto"/>
        <w:jc w:val="both"/>
        <w:rPr>
          <w:color w:val="auto"/>
          <w:sz w:val="20"/>
          <w:szCs w:val="20"/>
        </w:rPr>
      </w:pPr>
    </w:p>
    <w:p w:rsidR="003D2734" w:rsidRPr="00E65A9B" w:rsidRDefault="003D2734" w:rsidP="00E65A9B">
      <w:pPr>
        <w:pStyle w:val="Default"/>
        <w:spacing w:after="240" w:line="276" w:lineRule="auto"/>
        <w:jc w:val="both"/>
        <w:rPr>
          <w:i/>
          <w:color w:val="auto"/>
          <w:sz w:val="20"/>
          <w:szCs w:val="20"/>
        </w:rPr>
      </w:pPr>
      <w:r w:rsidRPr="00E65A9B">
        <w:rPr>
          <w:i/>
          <w:color w:val="auto"/>
          <w:sz w:val="20"/>
          <w:szCs w:val="20"/>
        </w:rPr>
        <w:t>Klasa V</w:t>
      </w:r>
    </w:p>
    <w:p w:rsidR="005B207D" w:rsidRPr="00E65A9B" w:rsidRDefault="003D2734" w:rsidP="00E65A9B">
      <w:pPr>
        <w:pStyle w:val="Default"/>
        <w:spacing w:after="240" w:line="276" w:lineRule="auto"/>
        <w:jc w:val="both"/>
        <w:rPr>
          <w:color w:val="auto"/>
          <w:sz w:val="20"/>
          <w:szCs w:val="20"/>
        </w:rPr>
      </w:pPr>
      <w:r w:rsidRPr="00E65A9B">
        <w:rPr>
          <w:noProof/>
          <w:sz w:val="20"/>
          <w:szCs w:val="20"/>
          <w:lang w:eastAsia="pl-PL"/>
        </w:rPr>
        <w:drawing>
          <wp:inline distT="0" distB="0" distL="0" distR="0">
            <wp:extent cx="5620523" cy="2026924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0523" cy="2026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07D" w:rsidRPr="00E65A9B" w:rsidRDefault="005B207D" w:rsidP="00E65A9B">
      <w:pPr>
        <w:pStyle w:val="Default"/>
        <w:spacing w:after="240" w:line="276" w:lineRule="auto"/>
        <w:jc w:val="both"/>
        <w:rPr>
          <w:color w:val="auto"/>
          <w:sz w:val="20"/>
          <w:szCs w:val="20"/>
        </w:rPr>
      </w:pPr>
    </w:p>
    <w:p w:rsidR="00D2219F" w:rsidRPr="00E65A9B" w:rsidRDefault="00D2219F" w:rsidP="00E65A9B">
      <w:pPr>
        <w:pStyle w:val="Default"/>
        <w:spacing w:after="240" w:line="276" w:lineRule="auto"/>
        <w:jc w:val="both"/>
        <w:rPr>
          <w:color w:val="auto"/>
          <w:sz w:val="20"/>
          <w:szCs w:val="20"/>
        </w:rPr>
      </w:pPr>
      <w:r w:rsidRPr="00E65A9B">
        <w:rPr>
          <w:sz w:val="20"/>
          <w:szCs w:val="20"/>
        </w:rPr>
        <w:t xml:space="preserve">Nie ma pracy zespołowej. Bardzo słabo wykorzystywana jest przez nauczycieli możliwość indywidualizacji pracy uczniów. </w:t>
      </w:r>
      <w:r w:rsidRPr="00E65A9B">
        <w:rPr>
          <w:color w:val="auto"/>
          <w:sz w:val="20"/>
          <w:szCs w:val="20"/>
        </w:rPr>
        <w:t xml:space="preserve">Tylko podczas ¼ obserwowanych lekcji w klasie III nauczyciel indywidualizował pracę uczniów. Najczęściej tempo pracy dostosowywał do uczniów najsłabszych, </w:t>
      </w:r>
      <w:r w:rsidR="00E65A9B">
        <w:rPr>
          <w:color w:val="auto"/>
          <w:sz w:val="20"/>
          <w:szCs w:val="20"/>
        </w:rPr>
        <w:br w:type="textWrapping" w:clear="all"/>
      </w:r>
      <w:r w:rsidRPr="00E65A9B">
        <w:rPr>
          <w:color w:val="auto"/>
          <w:sz w:val="20"/>
          <w:szCs w:val="20"/>
        </w:rPr>
        <w:t>a uczniom zdolnym dawał do rozwiązania dodatkowe zadania (ale dopiero po rozwiązaniu przez nich zadań, które rozwiązywali wszyscy).</w:t>
      </w:r>
    </w:p>
    <w:p w:rsidR="00E65A9B" w:rsidRDefault="00E65A9B" w:rsidP="00E65A9B">
      <w:pPr>
        <w:spacing w:after="240"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3D2734" w:rsidRPr="00E65A9B" w:rsidRDefault="003D2734" w:rsidP="00E65A9B">
      <w:pPr>
        <w:spacing w:after="24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E65A9B">
        <w:rPr>
          <w:rFonts w:ascii="Arial" w:hAnsi="Arial" w:cs="Arial"/>
          <w:i/>
          <w:sz w:val="20"/>
          <w:szCs w:val="20"/>
        </w:rPr>
        <w:t>Formy pracy stosowane przez n</w:t>
      </w:r>
      <w:r w:rsidR="00AF1E93">
        <w:rPr>
          <w:rFonts w:ascii="Arial" w:hAnsi="Arial" w:cs="Arial"/>
          <w:i/>
          <w:sz w:val="20"/>
          <w:szCs w:val="20"/>
        </w:rPr>
        <w:t>auczyciela podczas obserwowanych</w:t>
      </w:r>
      <w:r w:rsidRPr="00E65A9B">
        <w:rPr>
          <w:rFonts w:ascii="Arial" w:hAnsi="Arial" w:cs="Arial"/>
          <w:i/>
          <w:sz w:val="20"/>
          <w:szCs w:val="20"/>
        </w:rPr>
        <w:t xml:space="preserve"> zajęć w klasie V.</w:t>
      </w:r>
    </w:p>
    <w:p w:rsidR="003D2734" w:rsidRPr="00E65A9B" w:rsidRDefault="003D2734" w:rsidP="00E65A9B">
      <w:pPr>
        <w:pStyle w:val="Default"/>
        <w:spacing w:after="240" w:line="276" w:lineRule="auto"/>
        <w:jc w:val="both"/>
        <w:rPr>
          <w:color w:val="auto"/>
          <w:sz w:val="20"/>
          <w:szCs w:val="20"/>
        </w:rPr>
      </w:pPr>
      <w:r w:rsidRPr="00E65A9B">
        <w:rPr>
          <w:noProof/>
          <w:sz w:val="20"/>
          <w:szCs w:val="20"/>
          <w:lang w:eastAsia="pl-PL"/>
        </w:rPr>
        <w:drawing>
          <wp:inline distT="0" distB="0" distL="0" distR="0">
            <wp:extent cx="4334265" cy="2023876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4265" cy="2023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BEA" w:rsidRPr="00E65A9B" w:rsidRDefault="00C00BEA" w:rsidP="00E65A9B">
      <w:pPr>
        <w:pStyle w:val="Default"/>
        <w:spacing w:after="240" w:line="276" w:lineRule="auto"/>
        <w:jc w:val="both"/>
        <w:rPr>
          <w:color w:val="auto"/>
          <w:sz w:val="20"/>
          <w:szCs w:val="20"/>
        </w:rPr>
      </w:pPr>
      <w:r w:rsidRPr="00E65A9B">
        <w:rPr>
          <w:color w:val="auto"/>
          <w:sz w:val="20"/>
          <w:szCs w:val="20"/>
        </w:rPr>
        <w:t>Większość badanych nauczycieli jest przekonana, że bardziej efektywna jest tradycyjna forma pracy ucznia w ławce z podręcznikiem i zeszytem. Inne metody, w szczególności te nazywane aktywizującymi, są przez nauczycieli traktowane jako uzupełnienie bądź urozmaicenie lekcji. Mają one w opinii nauczycieli mniejszą wartość edukacyjną i są mniej skuteczne. Np. nauczyciele klas III brak pracy w grupach tłumaczyli zbyt dużą liczbą uczniów w klasie, podczas gdy to właśnie powinno ich skłaniać do podziału klasy na mniejsze zespoły.</w:t>
      </w:r>
    </w:p>
    <w:p w:rsidR="00D2219F" w:rsidRPr="00E65A9B" w:rsidRDefault="00D2219F" w:rsidP="00E65A9B">
      <w:pPr>
        <w:pStyle w:val="Default"/>
        <w:spacing w:after="240" w:line="276" w:lineRule="auto"/>
        <w:jc w:val="both"/>
        <w:rPr>
          <w:color w:val="auto"/>
          <w:sz w:val="20"/>
          <w:szCs w:val="20"/>
        </w:rPr>
      </w:pPr>
      <w:r w:rsidRPr="00E65A9B">
        <w:rPr>
          <w:color w:val="auto"/>
          <w:sz w:val="20"/>
          <w:szCs w:val="20"/>
        </w:rPr>
        <w:t>Zwykle nauczyciel zadaje uczniom pytania pomocnicze skierowane do wszystkich jednocześnie (ok. 90% przypad</w:t>
      </w:r>
      <w:r w:rsidR="0034195E">
        <w:rPr>
          <w:color w:val="auto"/>
          <w:sz w:val="20"/>
          <w:szCs w:val="20"/>
        </w:rPr>
        <w:t>ków w kl. III) oraz sam odsłania</w:t>
      </w:r>
      <w:r w:rsidRPr="00E65A9B">
        <w:rPr>
          <w:color w:val="auto"/>
          <w:sz w:val="20"/>
          <w:szCs w:val="20"/>
        </w:rPr>
        <w:t xml:space="preserve"> kolejne etapy rozwiązania (</w:t>
      </w:r>
      <w:r w:rsidR="0034195E">
        <w:rPr>
          <w:color w:val="auto"/>
          <w:sz w:val="20"/>
          <w:szCs w:val="20"/>
        </w:rPr>
        <w:t>ok.</w:t>
      </w:r>
      <w:r w:rsidRPr="00E65A9B">
        <w:rPr>
          <w:color w:val="auto"/>
          <w:sz w:val="20"/>
          <w:szCs w:val="20"/>
        </w:rPr>
        <w:t xml:space="preserve"> 70% przypadków </w:t>
      </w:r>
      <w:r w:rsidR="0034195E">
        <w:rPr>
          <w:color w:val="auto"/>
          <w:sz w:val="20"/>
          <w:szCs w:val="20"/>
        </w:rPr>
        <w:t>–</w:t>
      </w:r>
      <w:r w:rsidRPr="00E65A9B">
        <w:rPr>
          <w:color w:val="auto"/>
          <w:sz w:val="20"/>
          <w:szCs w:val="20"/>
        </w:rPr>
        <w:t xml:space="preserve"> kl. III). Tak się dzieje nawet wtedy, gdy uczniowie potrafili samodzielnie rozwiązać problem. Na jednej z lekcji uczniowie szybko znaleźli rozwiązanie zadania tekstowego. </w:t>
      </w:r>
      <w:r w:rsidRPr="00E65A9B">
        <w:rPr>
          <w:i/>
          <w:iCs/>
          <w:color w:val="auto"/>
          <w:sz w:val="20"/>
          <w:szCs w:val="20"/>
        </w:rPr>
        <w:t xml:space="preserve">– Ja wiem, że wy narzucacie tempo, ale co trzeba powiedzieć, to trzeba powiedzieć </w:t>
      </w:r>
      <w:r w:rsidRPr="00E65A9B">
        <w:rPr>
          <w:color w:val="auto"/>
          <w:sz w:val="20"/>
          <w:szCs w:val="20"/>
        </w:rPr>
        <w:t xml:space="preserve">– powiedziała nauczycielka. Potem zadawała kolejne pytania pomocnicze, na które uczniowie posłusznie odpowiadali. Nie pozostawiła uczniom pola do własnej kreatywności, przeprowadziła ich przez rozwiązanie zadania „za rękę”. </w:t>
      </w:r>
      <w:r w:rsidR="003D2734" w:rsidRPr="00E65A9B">
        <w:rPr>
          <w:color w:val="auto"/>
          <w:sz w:val="20"/>
          <w:szCs w:val="20"/>
        </w:rPr>
        <w:t xml:space="preserve">Podobnie jest w klasie V. </w:t>
      </w:r>
    </w:p>
    <w:p w:rsidR="003D2734" w:rsidRPr="00E65A9B" w:rsidRDefault="003D2734" w:rsidP="00E65A9B">
      <w:pPr>
        <w:spacing w:after="24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E65A9B">
        <w:rPr>
          <w:rFonts w:ascii="Arial" w:hAnsi="Arial" w:cs="Arial"/>
          <w:i/>
          <w:sz w:val="20"/>
          <w:szCs w:val="20"/>
        </w:rPr>
        <w:t>Różne formy rozwiązywania zadań w klasie V</w:t>
      </w:r>
    </w:p>
    <w:p w:rsidR="000F2F78" w:rsidRPr="00E65A9B" w:rsidRDefault="003D2734" w:rsidP="00E65A9B">
      <w:pPr>
        <w:pStyle w:val="Default"/>
        <w:spacing w:after="240" w:line="276" w:lineRule="auto"/>
        <w:jc w:val="both"/>
        <w:rPr>
          <w:color w:val="auto"/>
          <w:sz w:val="20"/>
          <w:szCs w:val="20"/>
        </w:rPr>
      </w:pPr>
      <w:r w:rsidRPr="00E65A9B">
        <w:rPr>
          <w:noProof/>
          <w:sz w:val="20"/>
          <w:szCs w:val="20"/>
          <w:lang w:eastAsia="pl-PL"/>
        </w:rPr>
        <w:drawing>
          <wp:inline distT="0" distB="0" distL="0" distR="0">
            <wp:extent cx="5227331" cy="1584963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331" cy="158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19F" w:rsidRPr="00E65A9B" w:rsidRDefault="00D2219F" w:rsidP="00E65A9B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5A9B">
        <w:rPr>
          <w:rFonts w:ascii="Arial" w:hAnsi="Arial" w:cs="Arial"/>
          <w:color w:val="000000"/>
          <w:sz w:val="20"/>
          <w:szCs w:val="20"/>
        </w:rPr>
        <w:t xml:space="preserve">Styl pracy nauczycieli na lekcjach edukacji matematycznej we wszystkich badanych szkołach był bardzo podobny. Charakterystyczne dla niego są trzy elementy: </w:t>
      </w:r>
    </w:p>
    <w:p w:rsidR="00D2219F" w:rsidRPr="00E65A9B" w:rsidRDefault="00D2219F" w:rsidP="00E65A9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5A9B">
        <w:rPr>
          <w:rFonts w:ascii="Arial" w:hAnsi="Arial" w:cs="Arial"/>
          <w:color w:val="000000"/>
          <w:sz w:val="20"/>
          <w:szCs w:val="20"/>
        </w:rPr>
        <w:t xml:space="preserve">Lekcja jest tak zaplanowana, że nie ma na niej miejsca na własne dociekania i odkrycia uczniów. Uczniowie rzadko przekazują swoje własne pomysły, swój inny sposób podejścia do problemu. Zadawanie pytań przez uczniów występuje sporadycznie. </w:t>
      </w:r>
    </w:p>
    <w:p w:rsidR="00D2219F" w:rsidRPr="00E65A9B" w:rsidRDefault="00D2219F" w:rsidP="00E65A9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5A9B">
        <w:rPr>
          <w:rFonts w:ascii="Arial" w:hAnsi="Arial" w:cs="Arial"/>
          <w:color w:val="000000"/>
          <w:sz w:val="20"/>
          <w:szCs w:val="20"/>
        </w:rPr>
        <w:lastRenderedPageBreak/>
        <w:t xml:space="preserve">Cała klasa pracuje nad tym samym zadaniem, a nauczyciel zadaje bardzo szczegółowe pytania pomocnicze, które są właściwie wskazaniem, jaki kolejny drobny krok ma wykonać uczeń. </w:t>
      </w:r>
    </w:p>
    <w:p w:rsidR="00D2219F" w:rsidRPr="00E65A9B" w:rsidRDefault="00D2219F" w:rsidP="00E65A9B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5A9B">
        <w:rPr>
          <w:rFonts w:ascii="Arial" w:hAnsi="Arial" w:cs="Arial"/>
          <w:color w:val="000000"/>
          <w:sz w:val="20"/>
          <w:szCs w:val="20"/>
        </w:rPr>
        <w:t xml:space="preserve">Niemal wszystkie komunikaty skierowane są od nauczyciela do ucznia, a uczniowie mają podążać za tokiem rozumowania nauczyciela lub naśladować wcześniej przez niego rozwiązany przykład. </w:t>
      </w:r>
    </w:p>
    <w:p w:rsidR="00D2219F" w:rsidRPr="00E65A9B" w:rsidRDefault="00D2219F" w:rsidP="00E65A9B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E65A9B">
        <w:rPr>
          <w:rFonts w:ascii="Arial" w:hAnsi="Arial" w:cs="Arial"/>
          <w:sz w:val="20"/>
          <w:szCs w:val="20"/>
        </w:rPr>
        <w:t>Nauczyciele bardzo szybko korygują błędy popełniane przez uczniów, nie dając uczniom cza</w:t>
      </w:r>
      <w:r w:rsidR="0034195E">
        <w:rPr>
          <w:rFonts w:ascii="Arial" w:hAnsi="Arial" w:cs="Arial"/>
          <w:sz w:val="20"/>
          <w:szCs w:val="20"/>
        </w:rPr>
        <w:t xml:space="preserve">su na samodzielne zastanowienie </w:t>
      </w:r>
      <w:r w:rsidRPr="00E65A9B">
        <w:rPr>
          <w:rFonts w:ascii="Arial" w:hAnsi="Arial" w:cs="Arial"/>
          <w:sz w:val="20"/>
          <w:szCs w:val="20"/>
        </w:rPr>
        <w:t>się</w:t>
      </w:r>
      <w:r w:rsidR="0034195E">
        <w:rPr>
          <w:rFonts w:ascii="Arial" w:hAnsi="Arial" w:cs="Arial"/>
          <w:sz w:val="20"/>
          <w:szCs w:val="20"/>
        </w:rPr>
        <w:t>,</w:t>
      </w:r>
      <w:r w:rsidRPr="00E65A9B">
        <w:rPr>
          <w:rFonts w:ascii="Arial" w:hAnsi="Arial" w:cs="Arial"/>
          <w:sz w:val="20"/>
          <w:szCs w:val="20"/>
        </w:rPr>
        <w:t xml:space="preserve"> skąd błąd wynika.</w:t>
      </w:r>
    </w:p>
    <w:p w:rsidR="006F5F34" w:rsidRPr="00E65A9B" w:rsidRDefault="003779B3" w:rsidP="00E65A9B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5A9B">
        <w:rPr>
          <w:rFonts w:ascii="Arial" w:hAnsi="Arial" w:cs="Arial"/>
          <w:color w:val="000000"/>
          <w:sz w:val="20"/>
          <w:szCs w:val="20"/>
        </w:rPr>
        <w:t>P</w:t>
      </w:r>
      <w:r w:rsidR="006F5F34" w:rsidRPr="00E65A9B">
        <w:rPr>
          <w:rFonts w:ascii="Arial" w:hAnsi="Arial" w:cs="Arial"/>
          <w:color w:val="000000"/>
          <w:sz w:val="20"/>
          <w:szCs w:val="20"/>
        </w:rPr>
        <w:t>raca domowa jest zadawana bardzo często, sprawdzana jest znacznie rzadziej, a jeszcze rzadziej jest omawiana i wykorzystywana przez nauczyciela do przekazywania uczniowi informacji zwrotn</w:t>
      </w:r>
      <w:r w:rsidR="0034195E">
        <w:rPr>
          <w:rFonts w:ascii="Arial" w:hAnsi="Arial" w:cs="Arial"/>
          <w:color w:val="000000"/>
          <w:sz w:val="20"/>
          <w:szCs w:val="20"/>
        </w:rPr>
        <w:t>ej. Wszyscy uczniowie otrzymują jako obowiązkowe</w:t>
      </w:r>
      <w:r w:rsidR="006F5F34" w:rsidRPr="00E65A9B">
        <w:rPr>
          <w:rFonts w:ascii="Arial" w:hAnsi="Arial" w:cs="Arial"/>
          <w:color w:val="000000"/>
          <w:sz w:val="20"/>
          <w:szCs w:val="20"/>
        </w:rPr>
        <w:t xml:space="preserve"> zadania podobne do rozwiązywanych na lekcji,  tylko czasem dodatkowe i nieobowiązkowe zadania trudniejsze. </w:t>
      </w:r>
      <w:r w:rsidR="00835526" w:rsidRPr="00E65A9B">
        <w:rPr>
          <w:rFonts w:ascii="Arial" w:hAnsi="Arial" w:cs="Arial"/>
          <w:sz w:val="20"/>
          <w:szCs w:val="20"/>
        </w:rPr>
        <w:t>Nauczyciele w klasie V zadawali pracę domową na 75% obserwowanych lekcji matematyki, natomiast sprawdzali ją tylko na co drugiej lekcji.</w:t>
      </w:r>
    </w:p>
    <w:p w:rsidR="008D6A8D" w:rsidRPr="00E65A9B" w:rsidRDefault="008D6A8D" w:rsidP="00E65A9B">
      <w:pPr>
        <w:spacing w:after="24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E65A9B">
        <w:rPr>
          <w:rFonts w:ascii="Arial" w:hAnsi="Arial" w:cs="Arial"/>
          <w:i/>
          <w:sz w:val="20"/>
          <w:szCs w:val="20"/>
        </w:rPr>
        <w:t>Czy nauczyciel zadał pracę domową</w:t>
      </w:r>
      <w:r w:rsidR="00227A81">
        <w:rPr>
          <w:rFonts w:ascii="Arial" w:hAnsi="Arial" w:cs="Arial"/>
          <w:i/>
          <w:sz w:val="20"/>
          <w:szCs w:val="20"/>
        </w:rPr>
        <w:t xml:space="preserve">? Czy sprawdził zadania domowe? </w:t>
      </w:r>
      <w:r w:rsidRPr="00E65A9B">
        <w:rPr>
          <w:rFonts w:ascii="Arial" w:hAnsi="Arial" w:cs="Arial"/>
          <w:i/>
          <w:sz w:val="20"/>
          <w:szCs w:val="20"/>
        </w:rPr>
        <w:t xml:space="preserve">– klasa III. </w:t>
      </w:r>
    </w:p>
    <w:p w:rsidR="008D6A8D" w:rsidRPr="00E65A9B" w:rsidRDefault="008D6A8D" w:rsidP="00E65A9B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E65A9B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>
            <wp:extent cx="4861570" cy="211836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1570" cy="211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F5D" w:rsidRPr="00E65A9B" w:rsidRDefault="005F7F5D" w:rsidP="00E65A9B">
      <w:pPr>
        <w:pStyle w:val="Default"/>
        <w:spacing w:after="240" w:line="276" w:lineRule="auto"/>
        <w:jc w:val="both"/>
        <w:rPr>
          <w:color w:val="auto"/>
          <w:sz w:val="20"/>
          <w:szCs w:val="20"/>
        </w:rPr>
      </w:pPr>
      <w:r w:rsidRPr="00E65A9B">
        <w:rPr>
          <w:sz w:val="20"/>
          <w:szCs w:val="20"/>
        </w:rPr>
        <w:t xml:space="preserve">Podstawa programowa i program nauczania są przez nauczycieli utożsamiane z podręcznikiem, </w:t>
      </w:r>
      <w:r w:rsidR="00E65A9B">
        <w:rPr>
          <w:sz w:val="20"/>
          <w:szCs w:val="20"/>
        </w:rPr>
        <w:br w:type="textWrapping" w:clear="all"/>
      </w:r>
      <w:r w:rsidRPr="00E65A9B">
        <w:rPr>
          <w:sz w:val="20"/>
          <w:szCs w:val="20"/>
        </w:rPr>
        <w:t xml:space="preserve">z którego uczą. Od jakości podręczników matematyki bezpośrednio zależy jakość nauczania. </w:t>
      </w:r>
      <w:r w:rsidRPr="00E65A9B">
        <w:rPr>
          <w:color w:val="auto"/>
          <w:sz w:val="20"/>
          <w:szCs w:val="20"/>
        </w:rPr>
        <w:t>Z</w:t>
      </w:r>
      <w:r w:rsidR="00227A81">
        <w:rPr>
          <w:color w:val="auto"/>
          <w:sz w:val="20"/>
          <w:szCs w:val="20"/>
        </w:rPr>
        <w:t> </w:t>
      </w:r>
      <w:r w:rsidRPr="00E65A9B">
        <w:rPr>
          <w:color w:val="auto"/>
          <w:sz w:val="20"/>
          <w:szCs w:val="20"/>
        </w:rPr>
        <w:t>zapisów podstawy programowej nauczyciele korzystają najczęściej, gdy przygotowują testy i</w:t>
      </w:r>
      <w:r w:rsidR="00227A81">
        <w:rPr>
          <w:color w:val="auto"/>
          <w:sz w:val="20"/>
          <w:szCs w:val="20"/>
        </w:rPr>
        <w:t> </w:t>
      </w:r>
      <w:r w:rsidRPr="00E65A9B">
        <w:rPr>
          <w:color w:val="auto"/>
          <w:sz w:val="20"/>
          <w:szCs w:val="20"/>
        </w:rPr>
        <w:t xml:space="preserve">sprawdziany, gdy wypełniają dziennik i podczas tworzenia oceny opisowej na świadectwa szkolne. Eksperci IBE zauważają, że nauczyciele koncentrują się na wymaganiach szczegółowych podstawy, czyli konkretnej wiedzy i umiejętnościach, a </w:t>
      </w:r>
      <w:r w:rsidR="00402994" w:rsidRPr="00E65A9B">
        <w:rPr>
          <w:color w:val="auto"/>
          <w:sz w:val="20"/>
          <w:szCs w:val="20"/>
        </w:rPr>
        <w:t>za</w:t>
      </w:r>
      <w:r w:rsidR="00402994" w:rsidRPr="00E65A9B">
        <w:rPr>
          <w:sz w:val="20"/>
          <w:szCs w:val="20"/>
        </w:rPr>
        <w:t>niedbywane są nauka metod dochodzenia do rozwiązania i kształcenie umiejętności rozumowania.</w:t>
      </w:r>
    </w:p>
    <w:p w:rsidR="00A1080B" w:rsidRPr="00E65A9B" w:rsidRDefault="009E4713" w:rsidP="00E65A9B">
      <w:pPr>
        <w:spacing w:after="24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5A9B">
        <w:rPr>
          <w:rFonts w:ascii="Arial" w:hAnsi="Arial" w:cs="Arial"/>
          <w:color w:val="000000"/>
          <w:sz w:val="20"/>
          <w:szCs w:val="20"/>
        </w:rPr>
        <w:t xml:space="preserve">Nauczyciele matematyki nie mają poczucia spójności nauczania matematyki na I i II etapie. </w:t>
      </w:r>
      <w:r w:rsidR="00A1080B" w:rsidRPr="00E65A9B">
        <w:rPr>
          <w:rFonts w:ascii="Arial" w:hAnsi="Arial" w:cs="Arial"/>
          <w:color w:val="000000"/>
          <w:sz w:val="20"/>
          <w:szCs w:val="20"/>
        </w:rPr>
        <w:t>Nauczycieli wczesnoszkolnych cechuje niepewność matematyczna, czego skutkiem jest m.in. dążenie do stosowania sztywnych reguł, które burzyły tok rozumowania uczniów. Zdarzało się też, że nauczyciel ustalał reguły, które nie miały związku z regułami obowiązującymi w matematyce. Jedna z</w:t>
      </w:r>
      <w:r w:rsidR="00AF1E93">
        <w:rPr>
          <w:rFonts w:ascii="Arial" w:hAnsi="Arial" w:cs="Arial"/>
          <w:color w:val="000000"/>
          <w:sz w:val="20"/>
          <w:szCs w:val="20"/>
        </w:rPr>
        <w:t> </w:t>
      </w:r>
      <w:r w:rsidR="00A1080B" w:rsidRPr="00E65A9B">
        <w:rPr>
          <w:rFonts w:ascii="Arial" w:hAnsi="Arial" w:cs="Arial"/>
          <w:color w:val="000000"/>
          <w:sz w:val="20"/>
          <w:szCs w:val="20"/>
        </w:rPr>
        <w:t>nauczycielek na przykład przyjęła sztywną zasadę, że długość prostok</w:t>
      </w:r>
      <w:r w:rsidR="00227A81">
        <w:rPr>
          <w:rFonts w:ascii="Arial" w:hAnsi="Arial" w:cs="Arial"/>
          <w:color w:val="000000"/>
          <w:sz w:val="20"/>
          <w:szCs w:val="20"/>
        </w:rPr>
        <w:t xml:space="preserve">ąta to zawsze długość poziomego </w:t>
      </w:r>
      <w:r w:rsidR="00A1080B" w:rsidRPr="00E65A9B">
        <w:rPr>
          <w:rFonts w:ascii="Arial" w:hAnsi="Arial" w:cs="Arial"/>
          <w:color w:val="000000"/>
          <w:sz w:val="20"/>
          <w:szCs w:val="20"/>
        </w:rPr>
        <w:t>boku, a szerokość – pionowego.</w:t>
      </w:r>
    </w:p>
    <w:p w:rsidR="00227A81" w:rsidRDefault="00227A81" w:rsidP="00E65A9B">
      <w:pPr>
        <w:spacing w:after="240"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227A81" w:rsidRDefault="00227A81" w:rsidP="00E65A9B">
      <w:pPr>
        <w:spacing w:after="240"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AF1E93" w:rsidRDefault="00AF1E93" w:rsidP="00E65A9B">
      <w:pPr>
        <w:spacing w:after="240"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AF1E93" w:rsidRDefault="00AF1E93" w:rsidP="00E65A9B">
      <w:pPr>
        <w:spacing w:after="240"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AF1E93" w:rsidRDefault="00AF1E93" w:rsidP="00E65A9B">
      <w:pPr>
        <w:spacing w:after="240"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0F2F78" w:rsidRPr="00E65A9B" w:rsidRDefault="000F2F78" w:rsidP="00E65A9B">
      <w:pPr>
        <w:spacing w:after="240"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65A9B">
        <w:rPr>
          <w:rFonts w:ascii="Arial" w:hAnsi="Arial" w:cs="Arial"/>
          <w:b/>
          <w:color w:val="000000"/>
          <w:sz w:val="20"/>
          <w:szCs w:val="20"/>
        </w:rPr>
        <w:t>Matematyka w opiniach uczniów</w:t>
      </w:r>
    </w:p>
    <w:p w:rsidR="00D2219F" w:rsidRPr="00E65A9B" w:rsidRDefault="00D2219F" w:rsidP="00E65A9B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E65A9B">
        <w:rPr>
          <w:rFonts w:ascii="Arial" w:hAnsi="Arial" w:cs="Arial"/>
          <w:sz w:val="20"/>
          <w:szCs w:val="20"/>
        </w:rPr>
        <w:t>Z ankiety audytoryjnej przeprowadzonej wśród badanych trzecioklasistów wynika też, że uczą się matematyki, żeby mieć dobre oceny z tego przedmiotu (65%), dlatego, że interesują się matematyką (57%) oraz dlatego, że matematyka jest ciekawa (55%). Tylko 11% uczniów uczy się matematyki dlatego, że musi. Większość trzecioklasistów uczy się matematyki w domu codziennie (63%). Pozostali uczą się tylko na lekcji (15%) lub tylko przed sprawdzianem lub kartkówką (14%).</w:t>
      </w:r>
    </w:p>
    <w:p w:rsidR="00D2219F" w:rsidRPr="00E65A9B" w:rsidRDefault="00D2219F" w:rsidP="00E65A9B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E65A9B">
        <w:rPr>
          <w:rFonts w:ascii="Arial" w:hAnsi="Arial" w:cs="Arial"/>
          <w:sz w:val="20"/>
          <w:szCs w:val="20"/>
        </w:rPr>
        <w:t xml:space="preserve">Prawie połowa badanych uczniów klasy V uważa, że matematyka jest przedmiotem trudnym. </w:t>
      </w:r>
      <w:r w:rsidR="00E65A9B">
        <w:rPr>
          <w:rFonts w:ascii="Arial" w:hAnsi="Arial" w:cs="Arial"/>
          <w:sz w:val="20"/>
          <w:szCs w:val="20"/>
        </w:rPr>
        <w:br w:type="textWrapping" w:clear="all"/>
      </w:r>
      <w:r w:rsidRPr="00E65A9B">
        <w:rPr>
          <w:rFonts w:ascii="Arial" w:hAnsi="Arial" w:cs="Arial"/>
          <w:sz w:val="20"/>
          <w:szCs w:val="20"/>
        </w:rPr>
        <w:t>W większości taką opinię wyrażają uczniowie, którzy z matematyką mają jakieś problemy. Ci sami uczniowie często uważają matematykę za nudną. Prawie wszyscy badani uczniowie są jednak przekonani, ze warto uczyć się matematyki. Uważają, że matematyka jest przydatna w zwykłych czynnościach związanych z życiem codziennym, ale także uznają jej ważność w swojej naukowej czy zawodowej przyszłości. W opinii uczniów znajomość matematyki ma wpływ na ogólny rozwój intelektualny człowieka: rozwija umysł, poprawia pamięć, sprawia, że nauka staje się łatwiejsza.</w:t>
      </w:r>
    </w:p>
    <w:p w:rsidR="005B207D" w:rsidRPr="00E65A9B" w:rsidRDefault="005B207D" w:rsidP="00E65A9B">
      <w:pPr>
        <w:spacing w:after="24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E65A9B">
        <w:rPr>
          <w:rFonts w:ascii="Arial" w:hAnsi="Arial" w:cs="Arial"/>
          <w:i/>
          <w:sz w:val="20"/>
          <w:szCs w:val="20"/>
        </w:rPr>
        <w:t xml:space="preserve">Uczniowie klasy V: Co decyduje o dobrych wynikach w nauce matematyki w szkole? </w:t>
      </w:r>
    </w:p>
    <w:p w:rsidR="005B207D" w:rsidRPr="00E65A9B" w:rsidRDefault="005B207D" w:rsidP="00E65A9B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E65A9B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>
            <wp:extent cx="5446787" cy="2240285"/>
            <wp:effectExtent l="0" t="0" r="0" b="762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8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6787" cy="224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19F" w:rsidRPr="00E65A9B" w:rsidRDefault="00D2219F" w:rsidP="00E65A9B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E65A9B">
        <w:rPr>
          <w:rFonts w:ascii="Arial" w:hAnsi="Arial" w:cs="Arial"/>
          <w:sz w:val="20"/>
          <w:szCs w:val="20"/>
        </w:rPr>
        <w:t>Niektórzy uczniowie zwracali uwagę, że w klasie 5 ze względu na zakres obowiązującego materiału matematyka staje się dla nich trudniejszym przedmiotem. Stąd ich stosunek do przedmiotu się zmienia, a uczniowie, którzy lubili matematykę w młodszych klasach, zaczynają mieć do niej mniej pozytywny stosunek.</w:t>
      </w:r>
    </w:p>
    <w:p w:rsidR="006F5F34" w:rsidRPr="00E65A9B" w:rsidRDefault="005F7F5D" w:rsidP="00E65A9B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65A9B">
        <w:rPr>
          <w:rFonts w:ascii="Arial" w:hAnsi="Arial" w:cs="Arial"/>
          <w:b/>
          <w:color w:val="000000"/>
          <w:sz w:val="20"/>
          <w:szCs w:val="20"/>
        </w:rPr>
        <w:t>Rekomendacje</w:t>
      </w:r>
    </w:p>
    <w:p w:rsidR="006F5F34" w:rsidRPr="00E65A9B" w:rsidRDefault="006F5F34" w:rsidP="00E65A9B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65A9B">
        <w:rPr>
          <w:rFonts w:ascii="Arial" w:hAnsi="Arial" w:cs="Arial"/>
          <w:color w:val="000000"/>
          <w:sz w:val="20"/>
          <w:szCs w:val="20"/>
        </w:rPr>
        <w:t xml:space="preserve">Należy dalej rozwijać system diagnozowania umiejętności matematycznych, </w:t>
      </w:r>
      <w:r w:rsidR="007432FE" w:rsidRPr="00E65A9B">
        <w:rPr>
          <w:rFonts w:ascii="Arial" w:hAnsi="Arial" w:cs="Arial"/>
          <w:color w:val="000000"/>
          <w:sz w:val="20"/>
          <w:szCs w:val="20"/>
        </w:rPr>
        <w:t>dzięki któremu</w:t>
      </w:r>
      <w:r w:rsidRPr="00E65A9B">
        <w:rPr>
          <w:rFonts w:ascii="Arial" w:hAnsi="Arial" w:cs="Arial"/>
          <w:color w:val="000000"/>
          <w:sz w:val="20"/>
          <w:szCs w:val="20"/>
        </w:rPr>
        <w:t xml:space="preserve"> nauczyciele będą mogli dla każdego ucznia </w:t>
      </w:r>
      <w:r w:rsidR="007432FE" w:rsidRPr="00E65A9B">
        <w:rPr>
          <w:rFonts w:ascii="Arial" w:hAnsi="Arial" w:cs="Arial"/>
          <w:color w:val="000000"/>
          <w:sz w:val="20"/>
          <w:szCs w:val="20"/>
        </w:rPr>
        <w:t>określić, w jakim obszarze potrzebuje wsparcia.</w:t>
      </w:r>
      <w:r w:rsidRPr="00E65A9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D2734" w:rsidRDefault="006F5F34" w:rsidP="00E65A9B">
      <w:pPr>
        <w:pStyle w:val="Default"/>
        <w:spacing w:after="240" w:line="276" w:lineRule="auto"/>
        <w:jc w:val="both"/>
        <w:rPr>
          <w:color w:val="auto"/>
          <w:sz w:val="20"/>
          <w:szCs w:val="20"/>
        </w:rPr>
      </w:pPr>
      <w:r w:rsidRPr="00E65A9B">
        <w:rPr>
          <w:sz w:val="20"/>
          <w:szCs w:val="20"/>
        </w:rPr>
        <w:t>Szkoły podstawowe powinny wdrożyć system współpracy nauczycieli matematyki i nauczycieli edukacji wczesnoszkolnej</w:t>
      </w:r>
      <w:r w:rsidR="005645C6" w:rsidRPr="00E65A9B">
        <w:rPr>
          <w:sz w:val="20"/>
          <w:szCs w:val="20"/>
        </w:rPr>
        <w:t xml:space="preserve">, żeby zapewnić </w:t>
      </w:r>
      <w:r w:rsidRPr="00E65A9B">
        <w:rPr>
          <w:sz w:val="20"/>
          <w:szCs w:val="20"/>
        </w:rPr>
        <w:t>spójnoś</w:t>
      </w:r>
      <w:r w:rsidR="005645C6" w:rsidRPr="00E65A9B">
        <w:rPr>
          <w:sz w:val="20"/>
          <w:szCs w:val="20"/>
        </w:rPr>
        <w:t>ć</w:t>
      </w:r>
      <w:r w:rsidRPr="00E65A9B">
        <w:rPr>
          <w:sz w:val="20"/>
          <w:szCs w:val="20"/>
        </w:rPr>
        <w:t xml:space="preserve"> nauczania matematyki w szkole podstawowej i</w:t>
      </w:r>
      <w:r w:rsidR="00227A81">
        <w:rPr>
          <w:sz w:val="20"/>
          <w:szCs w:val="20"/>
        </w:rPr>
        <w:t> </w:t>
      </w:r>
      <w:r w:rsidRPr="00E65A9B">
        <w:rPr>
          <w:sz w:val="20"/>
          <w:szCs w:val="20"/>
        </w:rPr>
        <w:t xml:space="preserve">wymianę informacji o umiejętnościach i potrzebach uczniów. </w:t>
      </w:r>
      <w:r w:rsidR="003D2734" w:rsidRPr="00E65A9B">
        <w:rPr>
          <w:sz w:val="20"/>
          <w:szCs w:val="20"/>
        </w:rPr>
        <w:t xml:space="preserve">Trzeba zachęcać nauczycieli do zmiany stylu nauczania, </w:t>
      </w:r>
      <w:r w:rsidR="003D2734" w:rsidRPr="00E65A9B">
        <w:rPr>
          <w:color w:val="auto"/>
          <w:sz w:val="20"/>
          <w:szCs w:val="20"/>
        </w:rPr>
        <w:t xml:space="preserve">widoczny zbyt silny nacisk na ćwiczenie umiejętności rozwiązywania typowych zadań może powodować u części uczniów niechęć do samodzielnego poszukiwania rozwiązań problemów matematycznych, a w rezultacie niechęć do matematyki. </w:t>
      </w:r>
    </w:p>
    <w:p w:rsidR="00227A81" w:rsidRDefault="00227A81" w:rsidP="00E65A9B">
      <w:pPr>
        <w:pStyle w:val="txt"/>
        <w:spacing w:line="276" w:lineRule="auto"/>
        <w:rPr>
          <w:b/>
          <w:u w:val="single"/>
        </w:rPr>
      </w:pPr>
    </w:p>
    <w:p w:rsidR="00227A81" w:rsidRDefault="00227A81" w:rsidP="00E65A9B">
      <w:pPr>
        <w:pStyle w:val="txt"/>
        <w:spacing w:line="276" w:lineRule="auto"/>
        <w:rPr>
          <w:b/>
          <w:u w:val="single"/>
        </w:rPr>
      </w:pPr>
    </w:p>
    <w:p w:rsidR="00227A81" w:rsidRDefault="00227A81" w:rsidP="00E65A9B">
      <w:pPr>
        <w:pStyle w:val="txt"/>
        <w:spacing w:line="276" w:lineRule="auto"/>
        <w:rPr>
          <w:b/>
          <w:u w:val="single"/>
        </w:rPr>
      </w:pPr>
    </w:p>
    <w:p w:rsidR="00227A81" w:rsidRDefault="00227A81" w:rsidP="00E65A9B">
      <w:pPr>
        <w:pStyle w:val="txt"/>
        <w:spacing w:line="276" w:lineRule="auto"/>
        <w:rPr>
          <w:b/>
          <w:u w:val="single"/>
        </w:rPr>
      </w:pPr>
    </w:p>
    <w:p w:rsidR="00227A81" w:rsidRDefault="00227A81" w:rsidP="00E65A9B">
      <w:pPr>
        <w:pStyle w:val="txt"/>
        <w:spacing w:line="276" w:lineRule="auto"/>
        <w:rPr>
          <w:b/>
          <w:u w:val="single"/>
        </w:rPr>
      </w:pPr>
    </w:p>
    <w:p w:rsidR="00E65A9B" w:rsidRPr="00E65A9B" w:rsidRDefault="00E65A9B" w:rsidP="00E65A9B">
      <w:pPr>
        <w:pStyle w:val="txt"/>
        <w:spacing w:line="276" w:lineRule="auto"/>
        <w:rPr>
          <w:b/>
          <w:u w:val="single"/>
        </w:rPr>
      </w:pPr>
      <w:r w:rsidRPr="00E65A9B">
        <w:rPr>
          <w:b/>
          <w:u w:val="single"/>
        </w:rPr>
        <w:t>Informacja o Instytucie Badań Edukacyjnych:</w:t>
      </w:r>
      <w:r>
        <w:rPr>
          <w:b/>
          <w:u w:val="single"/>
        </w:rPr>
        <w:t xml:space="preserve"> </w:t>
      </w:r>
      <w:hyperlink r:id="rId14" w:history="1">
        <w:r w:rsidRPr="00E65A9B">
          <w:rPr>
            <w:rStyle w:val="Hipercze"/>
          </w:rPr>
          <w:t>www.ibe.edu.pl</w:t>
        </w:r>
      </w:hyperlink>
    </w:p>
    <w:p w:rsidR="00E65A9B" w:rsidRPr="00E65A9B" w:rsidRDefault="00E65A9B" w:rsidP="00E65A9B">
      <w:pPr>
        <w:pStyle w:val="Default"/>
        <w:spacing w:line="276" w:lineRule="auto"/>
        <w:rPr>
          <w:b/>
          <w:sz w:val="20"/>
          <w:szCs w:val="20"/>
        </w:rPr>
      </w:pPr>
    </w:p>
    <w:p w:rsidR="00E65A9B" w:rsidRPr="00E65A9B" w:rsidRDefault="00E65A9B" w:rsidP="00E65A9B">
      <w:pPr>
        <w:pStyle w:val="txt"/>
        <w:spacing w:line="276" w:lineRule="auto"/>
        <w:rPr>
          <w:b/>
          <w:u w:val="single"/>
        </w:rPr>
      </w:pPr>
      <w:r w:rsidRPr="00E65A9B">
        <w:rPr>
          <w:b/>
          <w:u w:val="single"/>
        </w:rPr>
        <w:t>Informacje o projekcie Entuzjaści Edukacji:</w:t>
      </w:r>
    </w:p>
    <w:p w:rsidR="00E65A9B" w:rsidRPr="00E65A9B" w:rsidRDefault="00E65A9B" w:rsidP="00E65A9B">
      <w:pPr>
        <w:pStyle w:val="txt"/>
        <w:spacing w:line="276" w:lineRule="auto"/>
      </w:pPr>
      <w:r w:rsidRPr="00E65A9B">
        <w:t>Celem głównym projektu systemowego „Badanie jakości i efektywności edukacji oraz instytucjonalizacja zaplecza badawczego” (Entuzjaści Edukacji) jest wzmocnienie systemu edukacji w</w:t>
      </w:r>
      <w:r w:rsidR="00227A81">
        <w:t> </w:t>
      </w:r>
      <w:r w:rsidRPr="00E65A9B">
        <w:t>zakresie badań edukacyjnych oraz zwiększenie wykorzystywania wyników badań naukowych w</w:t>
      </w:r>
      <w:r w:rsidR="00227A81">
        <w:t> </w:t>
      </w:r>
      <w:r w:rsidRPr="00E65A9B">
        <w:t xml:space="preserve">polityce i praktyce edukacyjnej oraz w zarządzaniu oświatą. </w:t>
      </w:r>
      <w:hyperlink r:id="rId15" w:history="1">
        <w:r w:rsidRPr="00E65A9B">
          <w:rPr>
            <w:rStyle w:val="Hipercze"/>
          </w:rPr>
          <w:t>www.eduentuzjasci.pl</w:t>
        </w:r>
      </w:hyperlink>
    </w:p>
    <w:p w:rsidR="00E65A9B" w:rsidRPr="00E65A9B" w:rsidRDefault="00E65A9B" w:rsidP="00E65A9B">
      <w:pPr>
        <w:pStyle w:val="txt"/>
        <w:spacing w:line="276" w:lineRule="auto"/>
        <w:rPr>
          <w:b/>
          <w:u w:val="single"/>
        </w:rPr>
      </w:pPr>
    </w:p>
    <w:p w:rsidR="00E65A9B" w:rsidRPr="00E65A9B" w:rsidRDefault="00E65A9B" w:rsidP="00E65A9B">
      <w:pPr>
        <w:pStyle w:val="txt"/>
        <w:spacing w:line="276" w:lineRule="auto"/>
        <w:rPr>
          <w:b/>
          <w:u w:val="single"/>
        </w:rPr>
      </w:pPr>
      <w:r w:rsidRPr="00E65A9B">
        <w:rPr>
          <w:b/>
          <w:u w:val="single"/>
        </w:rPr>
        <w:t>Kontakt dla mediów</w:t>
      </w:r>
    </w:p>
    <w:p w:rsidR="00E65A9B" w:rsidRPr="00E65A9B" w:rsidRDefault="00E65A9B" w:rsidP="00E65A9B">
      <w:pPr>
        <w:pStyle w:val="txt"/>
        <w:spacing w:line="276" w:lineRule="auto"/>
      </w:pPr>
      <w:r w:rsidRPr="00E65A9B">
        <w:t>Natalia Skipietrow, rzecznik prasowy IBE</w:t>
      </w:r>
    </w:p>
    <w:p w:rsidR="00E65A9B" w:rsidRPr="00E65A9B" w:rsidRDefault="00E65A9B" w:rsidP="00E65A9B">
      <w:pPr>
        <w:pStyle w:val="txt"/>
        <w:spacing w:line="276" w:lineRule="auto"/>
      </w:pPr>
      <w:r w:rsidRPr="00E65A9B">
        <w:t>n.skipietrow@ibe.edu.pl</w:t>
      </w:r>
    </w:p>
    <w:p w:rsidR="00E65A9B" w:rsidRPr="00E65A9B" w:rsidRDefault="00E65A9B" w:rsidP="00E65A9B">
      <w:pPr>
        <w:pStyle w:val="txt"/>
        <w:spacing w:line="276" w:lineRule="auto"/>
      </w:pPr>
      <w:r w:rsidRPr="00E65A9B">
        <w:t>tel. (+48 22) 24 17 166</w:t>
      </w:r>
    </w:p>
    <w:p w:rsidR="00E65A9B" w:rsidRPr="00E65A9B" w:rsidRDefault="00E65A9B" w:rsidP="00E65A9B">
      <w:pPr>
        <w:pStyle w:val="txt"/>
        <w:spacing w:line="276" w:lineRule="auto"/>
      </w:pPr>
      <w:r w:rsidRPr="00E65A9B">
        <w:t>tel. kom. 695 371 636</w:t>
      </w:r>
    </w:p>
    <w:p w:rsidR="00E65A9B" w:rsidRPr="00E65A9B" w:rsidRDefault="00E65A9B" w:rsidP="00E65A9B">
      <w:pPr>
        <w:pStyle w:val="Default"/>
        <w:spacing w:after="240" w:line="276" w:lineRule="auto"/>
        <w:jc w:val="both"/>
        <w:rPr>
          <w:color w:val="auto"/>
          <w:sz w:val="20"/>
          <w:szCs w:val="20"/>
        </w:rPr>
      </w:pPr>
    </w:p>
    <w:sectPr w:rsidR="00E65A9B" w:rsidRPr="00E65A9B" w:rsidSect="00C14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619" w:rsidRDefault="00433619" w:rsidP="00E65A9B">
      <w:pPr>
        <w:spacing w:after="0" w:line="240" w:lineRule="auto"/>
      </w:pPr>
      <w:r>
        <w:separator/>
      </w:r>
    </w:p>
  </w:endnote>
  <w:endnote w:type="continuationSeparator" w:id="0">
    <w:p w:rsidR="00433619" w:rsidRDefault="00433619" w:rsidP="00E6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619" w:rsidRDefault="00433619" w:rsidP="00E65A9B">
      <w:pPr>
        <w:spacing w:after="0" w:line="240" w:lineRule="auto"/>
      </w:pPr>
      <w:r>
        <w:separator/>
      </w:r>
    </w:p>
  </w:footnote>
  <w:footnote w:type="continuationSeparator" w:id="0">
    <w:p w:rsidR="00433619" w:rsidRDefault="00433619" w:rsidP="00E65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A9B" w:rsidRDefault="00E65A9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500" cy="10687050"/>
          <wp:effectExtent l="0" t="0" r="6350" b="0"/>
          <wp:wrapNone/>
          <wp:docPr id="19" name="Obraz 19" descr="informacja-prasowa-IBE-e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formacja-prasowa-IBE-e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2C5588B"/>
    <w:multiLevelType w:val="hybridMultilevel"/>
    <w:tmpl w:val="A06B84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53C6E2A"/>
    <w:multiLevelType w:val="hybridMultilevel"/>
    <w:tmpl w:val="8FA43C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6423E66"/>
    <w:multiLevelType w:val="hybridMultilevel"/>
    <w:tmpl w:val="356972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2C504AF"/>
    <w:multiLevelType w:val="hybridMultilevel"/>
    <w:tmpl w:val="5F8B45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581A785"/>
    <w:multiLevelType w:val="hybridMultilevel"/>
    <w:tmpl w:val="A005C1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96238CDB"/>
    <w:multiLevelType w:val="hybridMultilevel"/>
    <w:tmpl w:val="7508B1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0308C74"/>
    <w:multiLevelType w:val="hybridMultilevel"/>
    <w:tmpl w:val="CD75087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A3F154DA"/>
    <w:multiLevelType w:val="hybridMultilevel"/>
    <w:tmpl w:val="3AE918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ACCA9052"/>
    <w:multiLevelType w:val="hybridMultilevel"/>
    <w:tmpl w:val="E1AE42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B1B02BE1"/>
    <w:multiLevelType w:val="hybridMultilevel"/>
    <w:tmpl w:val="6BF2F8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B6BE94F6"/>
    <w:multiLevelType w:val="hybridMultilevel"/>
    <w:tmpl w:val="289311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BD7CA315"/>
    <w:multiLevelType w:val="hybridMultilevel"/>
    <w:tmpl w:val="E23E556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BE179486"/>
    <w:multiLevelType w:val="hybridMultilevel"/>
    <w:tmpl w:val="D5767F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CDEA66C7"/>
    <w:multiLevelType w:val="hybridMultilevel"/>
    <w:tmpl w:val="B751DB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D4F0344F"/>
    <w:multiLevelType w:val="hybridMultilevel"/>
    <w:tmpl w:val="934BA6A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DBC08E8B"/>
    <w:multiLevelType w:val="hybridMultilevel"/>
    <w:tmpl w:val="E5D6B3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DF8668CA"/>
    <w:multiLevelType w:val="hybridMultilevel"/>
    <w:tmpl w:val="47E2E1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E4AD9AC8"/>
    <w:multiLevelType w:val="hybridMultilevel"/>
    <w:tmpl w:val="25149A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F039ED04"/>
    <w:multiLevelType w:val="hybridMultilevel"/>
    <w:tmpl w:val="00B8CC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F46F48D2"/>
    <w:multiLevelType w:val="hybridMultilevel"/>
    <w:tmpl w:val="412134D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1EB4D2B"/>
    <w:multiLevelType w:val="hybridMultilevel"/>
    <w:tmpl w:val="DAD47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6BCDD6D"/>
    <w:multiLevelType w:val="hybridMultilevel"/>
    <w:tmpl w:val="D75153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F381AAA"/>
    <w:multiLevelType w:val="hybridMultilevel"/>
    <w:tmpl w:val="FDF481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11EE3DF"/>
    <w:multiLevelType w:val="hybridMultilevel"/>
    <w:tmpl w:val="BF0FE3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121D06D1"/>
    <w:multiLevelType w:val="hybridMultilevel"/>
    <w:tmpl w:val="F738E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FE8F7E"/>
    <w:multiLevelType w:val="hybridMultilevel"/>
    <w:tmpl w:val="58FB4A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A02B81D"/>
    <w:multiLevelType w:val="hybridMultilevel"/>
    <w:tmpl w:val="49C79F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E7C3138"/>
    <w:multiLevelType w:val="hybridMultilevel"/>
    <w:tmpl w:val="6B20B5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ECEE408"/>
    <w:multiLevelType w:val="hybridMultilevel"/>
    <w:tmpl w:val="F69578C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0387834"/>
    <w:multiLevelType w:val="hybridMultilevel"/>
    <w:tmpl w:val="4B4E4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2266BB"/>
    <w:multiLevelType w:val="hybridMultilevel"/>
    <w:tmpl w:val="D5022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AA92AD"/>
    <w:multiLevelType w:val="hybridMultilevel"/>
    <w:tmpl w:val="C94378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69D4FDD"/>
    <w:multiLevelType w:val="hybridMultilevel"/>
    <w:tmpl w:val="C31B7F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E555BA6"/>
    <w:multiLevelType w:val="hybridMultilevel"/>
    <w:tmpl w:val="B462D8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4FF293C5"/>
    <w:multiLevelType w:val="hybridMultilevel"/>
    <w:tmpl w:val="4EF0D3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5956D6A"/>
    <w:multiLevelType w:val="hybridMultilevel"/>
    <w:tmpl w:val="7AD705C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584C8AC2"/>
    <w:multiLevelType w:val="hybridMultilevel"/>
    <w:tmpl w:val="61A0D5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3316FF8"/>
    <w:multiLevelType w:val="hybridMultilevel"/>
    <w:tmpl w:val="D7B5B0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3C9D209"/>
    <w:multiLevelType w:val="hybridMultilevel"/>
    <w:tmpl w:val="924EAA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4BAB28C"/>
    <w:multiLevelType w:val="hybridMultilevel"/>
    <w:tmpl w:val="AE9539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26"/>
  </w:num>
  <w:num w:numId="3">
    <w:abstractNumId w:val="16"/>
  </w:num>
  <w:num w:numId="4">
    <w:abstractNumId w:val="9"/>
  </w:num>
  <w:num w:numId="5">
    <w:abstractNumId w:val="2"/>
  </w:num>
  <w:num w:numId="6">
    <w:abstractNumId w:val="3"/>
  </w:num>
  <w:num w:numId="7">
    <w:abstractNumId w:val="22"/>
  </w:num>
  <w:num w:numId="8">
    <w:abstractNumId w:val="23"/>
  </w:num>
  <w:num w:numId="9">
    <w:abstractNumId w:val="0"/>
  </w:num>
  <w:num w:numId="10">
    <w:abstractNumId w:val="14"/>
  </w:num>
  <w:num w:numId="11">
    <w:abstractNumId w:val="32"/>
  </w:num>
  <w:num w:numId="12">
    <w:abstractNumId w:val="12"/>
  </w:num>
  <w:num w:numId="13">
    <w:abstractNumId w:val="18"/>
  </w:num>
  <w:num w:numId="14">
    <w:abstractNumId w:val="21"/>
  </w:num>
  <w:num w:numId="15">
    <w:abstractNumId w:val="19"/>
  </w:num>
  <w:num w:numId="16">
    <w:abstractNumId w:val="7"/>
  </w:num>
  <w:num w:numId="17">
    <w:abstractNumId w:val="6"/>
  </w:num>
  <w:num w:numId="18">
    <w:abstractNumId w:val="27"/>
  </w:num>
  <w:num w:numId="19">
    <w:abstractNumId w:val="38"/>
  </w:num>
  <w:num w:numId="20">
    <w:abstractNumId w:val="28"/>
  </w:num>
  <w:num w:numId="21">
    <w:abstractNumId w:val="36"/>
  </w:num>
  <w:num w:numId="22">
    <w:abstractNumId w:val="31"/>
  </w:num>
  <w:num w:numId="23">
    <w:abstractNumId w:val="10"/>
  </w:num>
  <w:num w:numId="24">
    <w:abstractNumId w:val="25"/>
  </w:num>
  <w:num w:numId="25">
    <w:abstractNumId w:val="11"/>
  </w:num>
  <w:num w:numId="26">
    <w:abstractNumId w:val="4"/>
  </w:num>
  <w:num w:numId="27">
    <w:abstractNumId w:val="1"/>
  </w:num>
  <w:num w:numId="28">
    <w:abstractNumId w:val="34"/>
  </w:num>
  <w:num w:numId="29">
    <w:abstractNumId w:val="33"/>
  </w:num>
  <w:num w:numId="30">
    <w:abstractNumId w:val="35"/>
  </w:num>
  <w:num w:numId="31">
    <w:abstractNumId w:val="5"/>
  </w:num>
  <w:num w:numId="32">
    <w:abstractNumId w:val="39"/>
  </w:num>
  <w:num w:numId="33">
    <w:abstractNumId w:val="13"/>
  </w:num>
  <w:num w:numId="34">
    <w:abstractNumId w:val="17"/>
  </w:num>
  <w:num w:numId="35">
    <w:abstractNumId w:val="37"/>
  </w:num>
  <w:num w:numId="36">
    <w:abstractNumId w:val="15"/>
  </w:num>
  <w:num w:numId="37">
    <w:abstractNumId w:val="29"/>
  </w:num>
  <w:num w:numId="38">
    <w:abstractNumId w:val="24"/>
  </w:num>
  <w:num w:numId="39">
    <w:abstractNumId w:val="30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EEF"/>
    <w:rsid w:val="00041735"/>
    <w:rsid w:val="00080A53"/>
    <w:rsid w:val="000A3F13"/>
    <w:rsid w:val="000F2F78"/>
    <w:rsid w:val="001E10B8"/>
    <w:rsid w:val="00227A81"/>
    <w:rsid w:val="00286835"/>
    <w:rsid w:val="002A7B71"/>
    <w:rsid w:val="003059D1"/>
    <w:rsid w:val="0034195E"/>
    <w:rsid w:val="003779B3"/>
    <w:rsid w:val="00381A7D"/>
    <w:rsid w:val="00396789"/>
    <w:rsid w:val="003D2734"/>
    <w:rsid w:val="00402994"/>
    <w:rsid w:val="00433619"/>
    <w:rsid w:val="00452010"/>
    <w:rsid w:val="00486E46"/>
    <w:rsid w:val="004C64C6"/>
    <w:rsid w:val="00536C13"/>
    <w:rsid w:val="005645C6"/>
    <w:rsid w:val="005B207D"/>
    <w:rsid w:val="005E7A4C"/>
    <w:rsid w:val="005F7F5D"/>
    <w:rsid w:val="006535E7"/>
    <w:rsid w:val="006D3A88"/>
    <w:rsid w:val="006F5F34"/>
    <w:rsid w:val="007134E2"/>
    <w:rsid w:val="007432FE"/>
    <w:rsid w:val="007A163C"/>
    <w:rsid w:val="007E6A68"/>
    <w:rsid w:val="007F1199"/>
    <w:rsid w:val="00835526"/>
    <w:rsid w:val="0088358B"/>
    <w:rsid w:val="008D6A8D"/>
    <w:rsid w:val="009C67D2"/>
    <w:rsid w:val="009E4713"/>
    <w:rsid w:val="00A1080B"/>
    <w:rsid w:val="00A21E83"/>
    <w:rsid w:val="00A76EEF"/>
    <w:rsid w:val="00A926BA"/>
    <w:rsid w:val="00AF1E93"/>
    <w:rsid w:val="00B76140"/>
    <w:rsid w:val="00BA64F2"/>
    <w:rsid w:val="00C00BEA"/>
    <w:rsid w:val="00C14A3A"/>
    <w:rsid w:val="00C512C1"/>
    <w:rsid w:val="00C80624"/>
    <w:rsid w:val="00D064B0"/>
    <w:rsid w:val="00D2219F"/>
    <w:rsid w:val="00E210D7"/>
    <w:rsid w:val="00E57D29"/>
    <w:rsid w:val="00E65A9B"/>
    <w:rsid w:val="00F762A0"/>
    <w:rsid w:val="00FD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E4699D-F6D2-48AA-BBC3-43147684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A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76E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D4A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A9B"/>
  </w:style>
  <w:style w:type="paragraph" w:styleId="Stopka">
    <w:name w:val="footer"/>
    <w:basedOn w:val="Normalny"/>
    <w:link w:val="StopkaZnak"/>
    <w:uiPriority w:val="99"/>
    <w:unhideWhenUsed/>
    <w:rsid w:val="00E6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A9B"/>
  </w:style>
  <w:style w:type="paragraph" w:customStyle="1" w:styleId="txt">
    <w:name w:val="txt"/>
    <w:basedOn w:val="Normalny"/>
    <w:uiPriority w:val="99"/>
    <w:rsid w:val="00E65A9B"/>
    <w:pPr>
      <w:spacing w:after="0" w:line="260" w:lineRule="exact"/>
      <w:jc w:val="both"/>
    </w:pPr>
    <w:rPr>
      <w:rFonts w:ascii="Arial" w:eastAsia="Times New Roman" w:hAnsi="Arial" w:cs="Arial"/>
      <w:color w:val="000000"/>
      <w:sz w:val="20"/>
      <w:szCs w:val="20"/>
      <w:lang w:eastAsia="pt-PT"/>
    </w:rPr>
  </w:style>
  <w:style w:type="paragraph" w:customStyle="1" w:styleId="tytul">
    <w:name w:val="tytul"/>
    <w:basedOn w:val="Normalny"/>
    <w:link w:val="tytulZnak"/>
    <w:rsid w:val="00E65A9B"/>
    <w:pPr>
      <w:spacing w:after="0" w:line="260" w:lineRule="exact"/>
    </w:pPr>
    <w:rPr>
      <w:rFonts w:ascii="Arial" w:eastAsia="Times New Roman" w:hAnsi="Arial" w:cs="Arial"/>
      <w:b/>
      <w:sz w:val="24"/>
      <w:szCs w:val="20"/>
      <w:lang w:eastAsia="pt-PT"/>
    </w:rPr>
  </w:style>
  <w:style w:type="character" w:customStyle="1" w:styleId="tytulZnak">
    <w:name w:val="tytul Znak"/>
    <w:link w:val="tytul"/>
    <w:rsid w:val="00E65A9B"/>
    <w:rPr>
      <w:rFonts w:ascii="Arial" w:eastAsia="Times New Roman" w:hAnsi="Arial" w:cs="Arial"/>
      <w:b/>
      <w:sz w:val="24"/>
      <w:szCs w:val="20"/>
      <w:lang w:eastAsia="pt-PT"/>
    </w:rPr>
  </w:style>
  <w:style w:type="paragraph" w:customStyle="1" w:styleId="informacjaprasowa">
    <w:name w:val="informacja prasowa"/>
    <w:basedOn w:val="txt"/>
    <w:rsid w:val="00E65A9B"/>
    <w:rPr>
      <w:b/>
      <w:bCs/>
      <w:color w:val="F78F1E"/>
      <w:sz w:val="24"/>
    </w:rPr>
  </w:style>
  <w:style w:type="character" w:styleId="Hipercze">
    <w:name w:val="Hyperlink"/>
    <w:basedOn w:val="Domylnaczcionkaakapitu"/>
    <w:uiPriority w:val="99"/>
    <w:rsid w:val="00E65A9B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eduentuzjasci.pl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ibe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1398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</dc:creator>
  <cp:lastModifiedBy>NS</cp:lastModifiedBy>
  <cp:revision>2</cp:revision>
  <cp:lastPrinted>2015-09-16T13:09:00Z</cp:lastPrinted>
  <dcterms:created xsi:type="dcterms:W3CDTF">2015-09-17T08:04:00Z</dcterms:created>
  <dcterms:modified xsi:type="dcterms:W3CDTF">2015-09-17T08:04:00Z</dcterms:modified>
</cp:coreProperties>
</file>