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ED" w:rsidRDefault="004A2FED"/>
    <w:p w:rsidR="00B947E1" w:rsidRDefault="00B947E1" w:rsidP="00B947E1">
      <w:pPr>
        <w:jc w:val="right"/>
      </w:pPr>
      <w:r>
        <w:t>Warszawa, 15 stycznia 2015 r.</w:t>
      </w:r>
    </w:p>
    <w:p w:rsidR="00B947E1" w:rsidRPr="00B947E1" w:rsidRDefault="00B947E1">
      <w:pPr>
        <w:rPr>
          <w:b/>
          <w:color w:val="548DD4" w:themeColor="text2" w:themeTint="99"/>
        </w:rPr>
      </w:pPr>
      <w:r w:rsidRPr="00B947E1">
        <w:rPr>
          <w:b/>
          <w:color w:val="548DD4" w:themeColor="text2" w:themeTint="99"/>
        </w:rPr>
        <w:t>Informacja prasowa</w:t>
      </w:r>
    </w:p>
    <w:p w:rsidR="0029351F" w:rsidRDefault="0029351F" w:rsidP="00B947E1">
      <w:pPr>
        <w:pStyle w:val="Bezodstpw"/>
      </w:pPr>
      <w:r>
        <w:t>Nowe wskaźniki EWD i pierwsz</w:t>
      </w:r>
      <w:r w:rsidR="003525AF">
        <w:t>e narzędzie</w:t>
      </w:r>
      <w:r>
        <w:t xml:space="preserve"> dla szkół podstawowych</w:t>
      </w:r>
    </w:p>
    <w:p w:rsidR="00B947E1" w:rsidRDefault="00B947E1" w:rsidP="00B947E1">
      <w:pPr>
        <w:pStyle w:val="Bezodstpw"/>
      </w:pPr>
    </w:p>
    <w:p w:rsidR="0029351F" w:rsidRPr="00C314AB" w:rsidRDefault="0029351F" w:rsidP="00B947E1">
      <w:pPr>
        <w:pStyle w:val="Bezodstpw"/>
        <w:rPr>
          <w:b/>
        </w:rPr>
      </w:pPr>
      <w:r w:rsidRPr="00C314AB">
        <w:rPr>
          <w:b/>
        </w:rPr>
        <w:t>Jak efektywnie nauczają szkoły? Pracownia Edukacyjnej Wartości Dodanej IBE opublik</w:t>
      </w:r>
      <w:r w:rsidR="00C314AB" w:rsidRPr="00C314AB">
        <w:rPr>
          <w:b/>
        </w:rPr>
        <w:t xml:space="preserve">owała nowe trzyletnie wskaźniki. Po raz pierwszy udostępniono też </w:t>
      </w:r>
      <w:r w:rsidR="003525AF">
        <w:rPr>
          <w:b/>
        </w:rPr>
        <w:t>kalkulator EWD dla szkół podstawowych</w:t>
      </w:r>
    </w:p>
    <w:p w:rsidR="00B947E1" w:rsidRDefault="00B947E1" w:rsidP="00B947E1">
      <w:pPr>
        <w:pStyle w:val="Bezodstpw"/>
      </w:pPr>
    </w:p>
    <w:p w:rsidR="00C314AB" w:rsidRDefault="00C314AB" w:rsidP="00B947E1">
      <w:pPr>
        <w:pStyle w:val="Bezodstpw"/>
      </w:pPr>
      <w:r>
        <w:t>Instytut Badań Edukacyjnych opublikował wskaźniki, dzięki którym szkoły mogą sprawdzać, jak efektywnie pracują. – To trzyletnie wskaźniki gimnazjalne i maturalne</w:t>
      </w:r>
      <w:r w:rsidR="00571886">
        <w:t>,</w:t>
      </w:r>
      <w:r w:rsidR="00947F2E">
        <w:t xml:space="preserve"> dotyczą lat 2012 – 2014 – mówi dr Ewa Stożek z Pracowni EWD. – Opracowane zostały dla ok. 10 tys. szkół, czyli blisko 6 tys. gimnazjów i ok. 4 tys. liceów ogólnokształcących i techników.</w:t>
      </w:r>
    </w:p>
    <w:p w:rsidR="00947F2E" w:rsidRDefault="00947F2E" w:rsidP="00B947E1">
      <w:pPr>
        <w:pStyle w:val="Bezodstpw"/>
      </w:pPr>
      <w:r>
        <w:t xml:space="preserve">Baza dostępna na stronie </w:t>
      </w:r>
      <w:hyperlink r:id="rId6" w:history="1">
        <w:r w:rsidRPr="00111BFC">
          <w:rPr>
            <w:rStyle w:val="Hipercze"/>
          </w:rPr>
          <w:t>www.ewd.edu.pl</w:t>
        </w:r>
      </w:hyperlink>
      <w:r>
        <w:t xml:space="preserve"> umożliwia nie tylko sprawdzenie efektywności nauczania konkretnej szkoły. Można również sprawdzić, jak to zmieniało się na przestrzeni lat, czy jak szkoła wypada na tle gminy, województwa i kraju.</w:t>
      </w:r>
    </w:p>
    <w:p w:rsidR="00B947E1" w:rsidRDefault="00B947E1" w:rsidP="00B947E1">
      <w:pPr>
        <w:pStyle w:val="Bezodstpw"/>
        <w:rPr>
          <w:b/>
        </w:rPr>
      </w:pPr>
    </w:p>
    <w:p w:rsidR="00947F2E" w:rsidRPr="00947F2E" w:rsidRDefault="00947F2E" w:rsidP="00B947E1">
      <w:pPr>
        <w:pStyle w:val="Bezodstpw"/>
        <w:rPr>
          <w:b/>
        </w:rPr>
      </w:pPr>
      <w:r w:rsidRPr="00947F2E">
        <w:rPr>
          <w:b/>
        </w:rPr>
        <w:t xml:space="preserve">Kalkulator </w:t>
      </w:r>
      <w:r w:rsidR="00313C4C">
        <w:rPr>
          <w:b/>
        </w:rPr>
        <w:t xml:space="preserve">EWD </w:t>
      </w:r>
      <w:r w:rsidRPr="00947F2E">
        <w:rPr>
          <w:b/>
        </w:rPr>
        <w:t>SP</w:t>
      </w:r>
    </w:p>
    <w:p w:rsidR="00B947E1" w:rsidRDefault="00B947E1" w:rsidP="00B947E1">
      <w:pPr>
        <w:pStyle w:val="Bezodstpw"/>
      </w:pPr>
    </w:p>
    <w:p w:rsidR="00B947E1" w:rsidRDefault="00947F2E" w:rsidP="00B947E1">
      <w:pPr>
        <w:pStyle w:val="Bezodstpw"/>
      </w:pPr>
      <w:r>
        <w:t xml:space="preserve">W tym roku po raz pierwszy udostępnione zostało narzędzie dla szkół podstawowych – kalkulator EWD SP. Dzięki niemu szkoły mogą sprawdzać efekty swojej pracy. – Do opracowania tego narzędzia posłużyło badanie OBUT </w:t>
      </w:r>
      <w:r w:rsidR="00571886">
        <w:t xml:space="preserve">2011 </w:t>
      </w:r>
      <w:r>
        <w:t>i wyniki sprawdzianu szóstoklasistów</w:t>
      </w:r>
      <w:r w:rsidR="00571886">
        <w:t xml:space="preserve"> 2014</w:t>
      </w:r>
      <w:r>
        <w:t xml:space="preserve"> – tłumaczy dr Stożek. – My nie dysponujemy centralną bazą połączonych wyników, dlatego opracowaliśmy narzędzie, dzięki któremu każda szkoła może </w:t>
      </w:r>
      <w:r w:rsidR="00571886">
        <w:t xml:space="preserve">wyliczyć </w:t>
      </w:r>
      <w:r>
        <w:t xml:space="preserve"> EWD </w:t>
      </w:r>
      <w:r w:rsidR="00571886">
        <w:t>samodzielnie, wykorzystując dostępne w szkole dane.</w:t>
      </w:r>
    </w:p>
    <w:p w:rsidR="00B947E1" w:rsidRDefault="00B947E1" w:rsidP="00B947E1">
      <w:pPr>
        <w:pStyle w:val="Bezodstpw"/>
      </w:pPr>
    </w:p>
    <w:p w:rsidR="00947F2E" w:rsidRDefault="00F64730" w:rsidP="00B947E1">
      <w:pPr>
        <w:pStyle w:val="Bezodstpw"/>
      </w:pPr>
      <w:r>
        <w:t>To nie jedyna nowość. Zmieniła się również szata graficzna serwisu EWD, dzięki czemu wszyscy łatwiej i szybciej mogą zapoznać się z informacjami o metodzie, narzędziami i wskaźnikami.</w:t>
      </w:r>
    </w:p>
    <w:p w:rsidR="00B947E1" w:rsidRDefault="00B947E1" w:rsidP="00B947E1">
      <w:pPr>
        <w:pStyle w:val="Bezodstpw"/>
      </w:pPr>
    </w:p>
    <w:p w:rsidR="00F64730" w:rsidRDefault="00B947E1" w:rsidP="00B947E1">
      <w:pPr>
        <w:pStyle w:val="Bezodstpw"/>
      </w:pPr>
      <w:r>
        <w:t>E</w:t>
      </w:r>
      <w:r w:rsidR="00F64730">
        <w:t xml:space="preserve">ksperci podkreślają, że dzięki metodzie EWD można lepiej zaplanować pracę szkoły. </w:t>
      </w:r>
      <w:r w:rsidR="009A6918">
        <w:t xml:space="preserve">– W tym roku przeprowadziliśmy badanie uczestniczące w 55 szkołach podstawowych i okazało się, że EWD jest mocnym impulsem dla rozmów nauczycieli klas I-III z nauczycielami klas IV-VI </w:t>
      </w:r>
      <w:r w:rsidR="00571886">
        <w:t xml:space="preserve"> o efektach nauczania </w:t>
      </w:r>
      <w:r w:rsidR="009A6918">
        <w:t xml:space="preserve">– opowiada dr Stożek. – </w:t>
      </w:r>
      <w:r w:rsidR="00571886">
        <w:t xml:space="preserve">Obserwowaliśmy to już w </w:t>
      </w:r>
      <w:r w:rsidR="009A6918">
        <w:t xml:space="preserve"> badani</w:t>
      </w:r>
      <w:r w:rsidR="00571886">
        <w:t>u</w:t>
      </w:r>
      <w:r w:rsidR="009A6918">
        <w:t xml:space="preserve"> OBUT, a </w:t>
      </w:r>
      <w:r w:rsidR="00571886">
        <w:t xml:space="preserve">wskaźniki </w:t>
      </w:r>
      <w:r w:rsidR="009A6918">
        <w:t xml:space="preserve">EWD </w:t>
      </w:r>
      <w:r w:rsidR="00571886">
        <w:t xml:space="preserve">dodatkowo </w:t>
      </w:r>
      <w:r w:rsidR="009A6918">
        <w:t>pozwala</w:t>
      </w:r>
      <w:r w:rsidR="00571886">
        <w:t>ją</w:t>
      </w:r>
      <w:r w:rsidR="009A6918">
        <w:t xml:space="preserve">  zobaczyć, jak praca nauczycieli pierwszego etapu zaowocowała na sprawdzianie, czyli możemy zobaczyć </w:t>
      </w:r>
      <w:proofErr w:type="spellStart"/>
      <w:r w:rsidR="00571886">
        <w:t>pewien</w:t>
      </w:r>
      <w:r w:rsidR="009A6918">
        <w:t>i</w:t>
      </w:r>
      <w:proofErr w:type="spellEnd"/>
      <w:r w:rsidR="009A6918">
        <w:t xml:space="preserve"> odroczony efekt. </w:t>
      </w:r>
    </w:p>
    <w:p w:rsidR="00B947E1" w:rsidRDefault="00B947E1" w:rsidP="00B947E1">
      <w:pPr>
        <w:pStyle w:val="Bezodstpw"/>
      </w:pPr>
    </w:p>
    <w:p w:rsidR="00CA55E2" w:rsidRDefault="00B947E1" w:rsidP="00B947E1">
      <w:pPr>
        <w:pStyle w:val="Bezodstpw"/>
      </w:pPr>
      <w:r>
        <w:t>W</w:t>
      </w:r>
      <w:r w:rsidR="00CA55E2">
        <w:t>skaźni</w:t>
      </w:r>
      <w:bookmarkStart w:id="0" w:name="_GoBack"/>
      <w:bookmarkEnd w:id="0"/>
      <w:r w:rsidR="00CA55E2">
        <w:t xml:space="preserve">ki na stronie </w:t>
      </w:r>
      <w:hyperlink r:id="rId7" w:history="1">
        <w:r w:rsidR="00CA55E2" w:rsidRPr="00111BFC">
          <w:rPr>
            <w:rStyle w:val="Hipercze"/>
          </w:rPr>
          <w:t>www.ewd.edu.pl</w:t>
        </w:r>
      </w:hyperlink>
    </w:p>
    <w:p w:rsidR="00B947E1" w:rsidRDefault="00B947E1" w:rsidP="00B947E1">
      <w:pPr>
        <w:pStyle w:val="Bezodstpw"/>
      </w:pPr>
    </w:p>
    <w:p w:rsidR="00B947E1" w:rsidRDefault="00B947E1" w:rsidP="00B947E1">
      <w:pPr>
        <w:pStyle w:val="Bezodstpw"/>
        <w:rPr>
          <w:i/>
        </w:rPr>
      </w:pPr>
      <w:r>
        <w:t>Więcej informacji:</w:t>
      </w:r>
      <w:r>
        <w:br/>
      </w:r>
    </w:p>
    <w:p w:rsidR="00B947E1" w:rsidRPr="00B947E1" w:rsidRDefault="00B947E1" w:rsidP="00B947E1">
      <w:pPr>
        <w:pStyle w:val="Bezodstpw"/>
        <w:rPr>
          <w:i/>
        </w:rPr>
      </w:pPr>
      <w:r w:rsidRPr="00B947E1">
        <w:rPr>
          <w:i/>
        </w:rPr>
        <w:t>Rzecznik Prasowy IBE</w:t>
      </w:r>
      <w:r w:rsidRPr="00B947E1">
        <w:rPr>
          <w:i/>
        </w:rPr>
        <w:br/>
        <w:t>Natalia Skipietrow</w:t>
      </w:r>
      <w:r w:rsidRPr="00B947E1">
        <w:rPr>
          <w:i/>
        </w:rPr>
        <w:br/>
      </w:r>
      <w:hyperlink r:id="rId8" w:history="1">
        <w:r w:rsidRPr="00B947E1">
          <w:rPr>
            <w:rStyle w:val="Hipercze"/>
            <w:i/>
          </w:rPr>
          <w:t>n.skipietrow@ibe.edu.pl</w:t>
        </w:r>
      </w:hyperlink>
      <w:r w:rsidRPr="00B947E1">
        <w:rPr>
          <w:i/>
        </w:rPr>
        <w:br/>
        <w:t>tel. kom.: 695 371 636</w:t>
      </w:r>
    </w:p>
    <w:p w:rsidR="00B947E1" w:rsidRPr="00B947E1" w:rsidRDefault="00B947E1" w:rsidP="00B947E1">
      <w:pPr>
        <w:pStyle w:val="Bezodstpw"/>
        <w:rPr>
          <w:i/>
        </w:rPr>
      </w:pPr>
      <w:r w:rsidRPr="00B947E1">
        <w:rPr>
          <w:i/>
        </w:rPr>
        <w:t xml:space="preserve">tel. </w:t>
      </w:r>
      <w:proofErr w:type="spellStart"/>
      <w:r w:rsidRPr="00B947E1">
        <w:rPr>
          <w:i/>
        </w:rPr>
        <w:t>stac</w:t>
      </w:r>
      <w:proofErr w:type="spellEnd"/>
      <w:r w:rsidRPr="00B947E1">
        <w:rPr>
          <w:i/>
        </w:rPr>
        <w:t>. 22 241 71 6</w:t>
      </w:r>
    </w:p>
    <w:sectPr w:rsidR="00B947E1" w:rsidRPr="00B947E1" w:rsidSect="00445A9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FFE" w:rsidRDefault="004B7FFE" w:rsidP="004A2FED">
      <w:pPr>
        <w:spacing w:after="0" w:line="240" w:lineRule="auto"/>
      </w:pPr>
      <w:r>
        <w:separator/>
      </w:r>
    </w:p>
  </w:endnote>
  <w:endnote w:type="continuationSeparator" w:id="0">
    <w:p w:rsidR="004B7FFE" w:rsidRDefault="004B7FFE" w:rsidP="004A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FFE" w:rsidRDefault="004B7FFE" w:rsidP="004A2FED">
      <w:pPr>
        <w:spacing w:after="0" w:line="240" w:lineRule="auto"/>
      </w:pPr>
      <w:r>
        <w:separator/>
      </w:r>
    </w:p>
  </w:footnote>
  <w:footnote w:type="continuationSeparator" w:id="0">
    <w:p w:rsidR="004B7FFE" w:rsidRDefault="004B7FFE" w:rsidP="004A2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ED" w:rsidRDefault="004A2FED">
    <w:pPr>
      <w:pStyle w:val="Nagwek"/>
    </w:pPr>
    <w:r>
      <w:rPr>
        <w:noProof/>
        <w:lang w:eastAsia="pl-PL"/>
      </w:rPr>
      <w:drawing>
        <wp:inline distT="0" distB="0" distL="0" distR="0">
          <wp:extent cx="5660136" cy="539496"/>
          <wp:effectExtent l="19050" t="0" r="0" b="0"/>
          <wp:docPr id="1" name="Obraz 0" descr="KL-EWD-U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-EWD-UE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0136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D35A4"/>
    <w:rsid w:val="0021477A"/>
    <w:rsid w:val="0029351F"/>
    <w:rsid w:val="00313C4C"/>
    <w:rsid w:val="003525AF"/>
    <w:rsid w:val="003B1C07"/>
    <w:rsid w:val="003B6447"/>
    <w:rsid w:val="00417B7D"/>
    <w:rsid w:val="00445A97"/>
    <w:rsid w:val="004A2FED"/>
    <w:rsid w:val="004B7FFE"/>
    <w:rsid w:val="00571886"/>
    <w:rsid w:val="005C616C"/>
    <w:rsid w:val="00676E94"/>
    <w:rsid w:val="006830C9"/>
    <w:rsid w:val="006972BB"/>
    <w:rsid w:val="006B33E7"/>
    <w:rsid w:val="006C010F"/>
    <w:rsid w:val="006E369C"/>
    <w:rsid w:val="007147CA"/>
    <w:rsid w:val="007C0A84"/>
    <w:rsid w:val="00805904"/>
    <w:rsid w:val="008C2A03"/>
    <w:rsid w:val="008D35A4"/>
    <w:rsid w:val="00901A22"/>
    <w:rsid w:val="00947F2E"/>
    <w:rsid w:val="009A6918"/>
    <w:rsid w:val="009E0647"/>
    <w:rsid w:val="00A72DEB"/>
    <w:rsid w:val="00B12347"/>
    <w:rsid w:val="00B81B7C"/>
    <w:rsid w:val="00B947E1"/>
    <w:rsid w:val="00C106B4"/>
    <w:rsid w:val="00C314AB"/>
    <w:rsid w:val="00CA55E2"/>
    <w:rsid w:val="00EB7E15"/>
    <w:rsid w:val="00F6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3E7"/>
    <w:rPr>
      <w:rFonts w:ascii="Arial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7F2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5A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A2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2FED"/>
    <w:rPr>
      <w:rFonts w:ascii="Arial" w:hAnsi="Arial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A2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2FED"/>
    <w:rPr>
      <w:rFonts w:ascii="Arial" w:hAnsi="Arial" w:cs="Times New Roman"/>
    </w:rPr>
  </w:style>
  <w:style w:type="paragraph" w:styleId="Bezodstpw">
    <w:name w:val="No Spacing"/>
    <w:uiPriority w:val="1"/>
    <w:qFormat/>
    <w:rsid w:val="00B947E1"/>
    <w:pPr>
      <w:spacing w:after="0" w:line="240" w:lineRule="auto"/>
    </w:pPr>
    <w:rPr>
      <w:rFonts w:ascii="Arial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skipietrow@ibe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wd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wd.edu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2015-01-15T09:23:00Z</dcterms:created>
  <dcterms:modified xsi:type="dcterms:W3CDTF">2015-01-15T09:23:00Z</dcterms:modified>
</cp:coreProperties>
</file>